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DB1C91" w14:textId="77777777" w:rsidR="0000762E" w:rsidRDefault="0000762E" w:rsidP="0000762E">
      <w:pPr>
        <w:rPr>
          <w:rFonts w:ascii="Tahoma" w:hAnsi="Tahoma" w:cs="Tahoma"/>
          <w:b/>
          <w:sz w:val="20"/>
          <w:szCs w:val="20"/>
          <w:u w:val="single"/>
        </w:rPr>
      </w:pPr>
    </w:p>
    <w:p w14:paraId="180016AD" w14:textId="77777777" w:rsidR="00912C26" w:rsidRDefault="00912C26" w:rsidP="0000762E">
      <w:pPr>
        <w:rPr>
          <w:rFonts w:ascii="Tahoma" w:hAnsi="Tahoma" w:cs="Tahoma"/>
          <w:b/>
          <w:color w:val="000000" w:themeColor="text1"/>
          <w:sz w:val="20"/>
          <w:szCs w:val="20"/>
        </w:rPr>
      </w:pPr>
    </w:p>
    <w:p w14:paraId="6EE39248" w14:textId="7E3363AD" w:rsidR="00086141" w:rsidRPr="00B32EEA" w:rsidRDefault="001B04C4" w:rsidP="0000762E">
      <w:pPr>
        <w:rPr>
          <w:rFonts w:ascii="Tahoma" w:hAnsi="Tahoma" w:cs="Tahoma"/>
          <w:b/>
          <w:color w:val="000000" w:themeColor="text1"/>
          <w:sz w:val="20"/>
        </w:rPr>
      </w:pPr>
      <w:r w:rsidRPr="002A711D">
        <w:rPr>
          <w:rFonts w:ascii="Tahoma" w:hAnsi="Tahoma" w:cs="Tahoma"/>
          <w:b/>
          <w:color w:val="000000" w:themeColor="text1"/>
          <w:sz w:val="20"/>
          <w:szCs w:val="20"/>
        </w:rPr>
        <w:t>JOB TITLE</w:t>
      </w:r>
      <w:r w:rsidR="0000762E" w:rsidRPr="002A711D">
        <w:rPr>
          <w:rFonts w:ascii="Tahoma" w:hAnsi="Tahoma" w:cs="Tahoma"/>
          <w:b/>
          <w:color w:val="000000" w:themeColor="text1"/>
          <w:sz w:val="20"/>
        </w:rPr>
        <w:t xml:space="preserve">: </w:t>
      </w:r>
      <w:r w:rsidR="002A711D" w:rsidRPr="002A711D">
        <w:rPr>
          <w:rFonts w:ascii="Tahoma" w:hAnsi="Tahoma" w:cs="Tahoma"/>
          <w:b/>
          <w:color w:val="000000" w:themeColor="text1"/>
          <w:sz w:val="20"/>
        </w:rPr>
        <w:t>Occupational</w:t>
      </w:r>
      <w:r w:rsidR="002A711D">
        <w:rPr>
          <w:rFonts w:ascii="Tahoma" w:hAnsi="Tahoma" w:cs="Tahoma"/>
          <w:b/>
          <w:color w:val="000000" w:themeColor="text1"/>
          <w:sz w:val="20"/>
        </w:rPr>
        <w:t xml:space="preserve"> Therapist</w:t>
      </w:r>
      <w:r w:rsidR="00C1104F">
        <w:rPr>
          <w:rFonts w:ascii="Tahoma" w:hAnsi="Tahoma" w:cs="Tahoma"/>
          <w:b/>
          <w:color w:val="000000" w:themeColor="text1"/>
          <w:sz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A8B6"/>
        <w:tblLook w:val="04A0" w:firstRow="1" w:lastRow="0" w:firstColumn="1" w:lastColumn="0" w:noHBand="0" w:noVBand="1"/>
      </w:tblPr>
      <w:tblGrid>
        <w:gridCol w:w="9016"/>
      </w:tblGrid>
      <w:tr w:rsidR="002061D6" w:rsidRPr="00B32EEA" w14:paraId="5F55F21D" w14:textId="77777777" w:rsidTr="00C935D9">
        <w:tc>
          <w:tcPr>
            <w:tcW w:w="9016" w:type="dxa"/>
            <w:shd w:val="clear" w:color="auto" w:fill="80A8B6"/>
          </w:tcPr>
          <w:p w14:paraId="2B6FC96C" w14:textId="2D932E70" w:rsidR="002061D6" w:rsidRPr="002A711D" w:rsidRDefault="002A711D" w:rsidP="009C7E2A">
            <w:pPr>
              <w:pStyle w:val="NormalWeb"/>
              <w:spacing w:after="0"/>
              <w:jc w:val="both"/>
              <w:textAlignment w:val="baseline"/>
              <w:rPr>
                <w:rStyle w:val="Strong"/>
                <w:rFonts w:ascii="Tahoma" w:eastAsiaTheme="majorEastAsia" w:hAnsi="Tahoma" w:cs="Tahoma"/>
                <w:color w:val="FFFFFF" w:themeColor="background1"/>
                <w:sz w:val="20"/>
                <w:szCs w:val="20"/>
                <w:bdr w:val="none" w:sz="0" w:space="0" w:color="auto" w:frame="1"/>
              </w:rPr>
            </w:pPr>
            <w:r w:rsidRPr="002A711D">
              <w:rPr>
                <w:rStyle w:val="Strong"/>
                <w:rFonts w:ascii="Tahoma" w:eastAsiaTheme="majorEastAsia" w:hAnsi="Tahoma" w:cs="Tahoma"/>
                <w:color w:val="FFFFFF" w:themeColor="background1"/>
                <w:sz w:val="20"/>
                <w:szCs w:val="20"/>
                <w:bdr w:val="none" w:sz="0" w:space="0" w:color="auto" w:frame="1"/>
              </w:rPr>
              <w:t>Occupational Therapist</w:t>
            </w:r>
          </w:p>
          <w:p w14:paraId="7A8EF20C" w14:textId="77777777" w:rsidR="002061D6" w:rsidRPr="00B32EEA" w:rsidRDefault="002061D6" w:rsidP="009C7E2A">
            <w:pPr>
              <w:pStyle w:val="NormalWeb"/>
              <w:spacing w:after="0"/>
              <w:jc w:val="both"/>
              <w:textAlignment w:val="baseline"/>
              <w:rPr>
                <w:rStyle w:val="Strong"/>
                <w:rFonts w:ascii="Tahoma" w:eastAsiaTheme="majorEastAsia" w:hAnsi="Tahoma" w:cs="Tahoma"/>
                <w:b w:val="0"/>
                <w:color w:val="FFFFFF" w:themeColor="background1"/>
                <w:sz w:val="20"/>
                <w:szCs w:val="20"/>
                <w:bdr w:val="none" w:sz="0" w:space="0" w:color="auto" w:frame="1"/>
              </w:rPr>
            </w:pPr>
            <w:r w:rsidRPr="00B32EEA">
              <w:rPr>
                <w:rStyle w:val="Strong"/>
                <w:rFonts w:ascii="Tahoma" w:eastAsiaTheme="majorEastAsia" w:hAnsi="Tahoma" w:cs="Tahoma"/>
                <w:color w:val="FFFFFF" w:themeColor="background1"/>
                <w:sz w:val="20"/>
                <w:szCs w:val="20"/>
                <w:bdr w:val="none" w:sz="0" w:space="0" w:color="auto" w:frame="1"/>
              </w:rPr>
              <w:t xml:space="preserve">Location: </w:t>
            </w:r>
            <w:r w:rsidRPr="00B32EEA">
              <w:rPr>
                <w:rStyle w:val="Strong"/>
                <w:rFonts w:ascii="Tahoma" w:eastAsiaTheme="majorEastAsia" w:hAnsi="Tahoma" w:cs="Tahoma"/>
                <w:b w:val="0"/>
                <w:color w:val="FFFFFF" w:themeColor="background1"/>
                <w:sz w:val="20"/>
                <w:szCs w:val="20"/>
                <w:bdr w:val="none" w:sz="0" w:space="0" w:color="auto" w:frame="1"/>
              </w:rPr>
              <w:t>Nightingale Hospital, 11-19 Lisson Grove, Marylebone, London NW1 6SH</w:t>
            </w:r>
          </w:p>
          <w:p w14:paraId="58E8B0F1" w14:textId="7CA07941" w:rsidR="002061D6" w:rsidRPr="00B32EEA" w:rsidRDefault="002061D6" w:rsidP="009C7E2A">
            <w:pPr>
              <w:pStyle w:val="NormalWeb"/>
              <w:spacing w:after="0"/>
              <w:jc w:val="both"/>
              <w:textAlignment w:val="baseline"/>
              <w:rPr>
                <w:rStyle w:val="Strong"/>
                <w:rFonts w:ascii="Tahoma" w:eastAsiaTheme="majorEastAsia" w:hAnsi="Tahoma" w:cs="Tahoma"/>
                <w:color w:val="FFFFFF" w:themeColor="background1"/>
                <w:sz w:val="20"/>
                <w:szCs w:val="20"/>
                <w:bdr w:val="none" w:sz="0" w:space="0" w:color="auto" w:frame="1"/>
              </w:rPr>
            </w:pPr>
            <w:r w:rsidRPr="00B32EEA">
              <w:rPr>
                <w:rStyle w:val="Strong"/>
                <w:rFonts w:ascii="Tahoma" w:eastAsiaTheme="majorEastAsia" w:hAnsi="Tahoma" w:cs="Tahoma"/>
                <w:color w:val="FFFFFF" w:themeColor="background1"/>
                <w:sz w:val="20"/>
                <w:szCs w:val="20"/>
                <w:bdr w:val="none" w:sz="0" w:space="0" w:color="auto" w:frame="1"/>
              </w:rPr>
              <w:t>Department:</w:t>
            </w:r>
            <w:r w:rsidRPr="00505771">
              <w:rPr>
                <w:rStyle w:val="Strong"/>
                <w:rFonts w:ascii="Tahoma" w:eastAsiaTheme="majorEastAsia" w:hAnsi="Tahoma" w:cs="Tahoma"/>
                <w:color w:val="FF0000"/>
                <w:sz w:val="20"/>
                <w:szCs w:val="20"/>
                <w:bdr w:val="none" w:sz="0" w:space="0" w:color="auto" w:frame="1"/>
              </w:rPr>
              <w:t xml:space="preserve"> </w:t>
            </w:r>
            <w:r w:rsidR="002A711D" w:rsidRPr="002A711D">
              <w:rPr>
                <w:rStyle w:val="Strong"/>
                <w:rFonts w:ascii="Tahoma" w:eastAsiaTheme="majorEastAsia" w:hAnsi="Tahoma" w:cs="Tahoma"/>
                <w:b w:val="0"/>
                <w:color w:val="FFFFFF" w:themeColor="background1"/>
                <w:sz w:val="20"/>
                <w:szCs w:val="20"/>
                <w:bdr w:val="none" w:sz="0" w:space="0" w:color="auto" w:frame="1"/>
              </w:rPr>
              <w:t xml:space="preserve">Therapy </w:t>
            </w:r>
          </w:p>
          <w:p w14:paraId="0454ABD1" w14:textId="5357D82B" w:rsidR="009D1192" w:rsidRPr="004C3120" w:rsidRDefault="002061D6" w:rsidP="009D1192">
            <w:pPr>
              <w:pStyle w:val="NormalWeb"/>
              <w:jc w:val="both"/>
              <w:textAlignment w:val="baseline"/>
              <w:rPr>
                <w:rStyle w:val="Strong"/>
                <w:rFonts w:ascii="Tahoma" w:eastAsiaTheme="majorEastAsia" w:hAnsi="Tahoma" w:cs="Tahoma"/>
                <w:b w:val="0"/>
                <w:bCs w:val="0"/>
                <w:color w:val="FFFFFF" w:themeColor="background1"/>
                <w:sz w:val="20"/>
                <w:szCs w:val="20"/>
                <w:bdr w:val="none" w:sz="0" w:space="0" w:color="auto" w:frame="1"/>
              </w:rPr>
            </w:pPr>
            <w:r w:rsidRPr="00B32EEA">
              <w:rPr>
                <w:rStyle w:val="Strong"/>
                <w:rFonts w:ascii="Tahoma" w:eastAsiaTheme="majorEastAsia" w:hAnsi="Tahoma" w:cs="Tahoma"/>
                <w:color w:val="FFFFFF" w:themeColor="background1"/>
                <w:sz w:val="20"/>
                <w:szCs w:val="20"/>
                <w:bdr w:val="none" w:sz="0" w:space="0" w:color="auto" w:frame="1"/>
              </w:rPr>
              <w:t xml:space="preserve">Salary: </w:t>
            </w:r>
            <w:r w:rsidR="005D7CB0" w:rsidRPr="005D7CB0">
              <w:rPr>
                <w:rStyle w:val="Strong"/>
                <w:rFonts w:ascii="Tahoma" w:eastAsiaTheme="majorEastAsia" w:hAnsi="Tahoma" w:cs="Tahoma"/>
                <w:b w:val="0"/>
                <w:bCs w:val="0"/>
                <w:color w:val="FFFFFF" w:themeColor="background1"/>
                <w:sz w:val="20"/>
                <w:szCs w:val="20"/>
                <w:bdr w:val="none" w:sz="0" w:space="0" w:color="auto" w:frame="1"/>
              </w:rPr>
              <w:t>U</w:t>
            </w:r>
            <w:r w:rsidR="002A711D">
              <w:rPr>
                <w:rStyle w:val="Strong"/>
                <w:rFonts w:ascii="Tahoma" w:eastAsiaTheme="majorEastAsia" w:hAnsi="Tahoma" w:cs="Tahoma"/>
                <w:b w:val="0"/>
                <w:color w:val="FFFFFF" w:themeColor="background1"/>
                <w:sz w:val="20"/>
                <w:szCs w:val="20"/>
                <w:bdr w:val="none" w:sz="0" w:space="0" w:color="auto" w:frame="1"/>
              </w:rPr>
              <w:t>p to £37,000</w:t>
            </w:r>
            <w:r w:rsidR="002A711D">
              <w:rPr>
                <w:rStyle w:val="Strong"/>
                <w:rFonts w:ascii="Tahoma" w:eastAsiaTheme="majorEastAsia" w:hAnsi="Tahoma" w:cs="Tahoma"/>
                <w:b w:val="0"/>
                <w:color w:val="FF0000"/>
                <w:sz w:val="20"/>
                <w:szCs w:val="20"/>
                <w:bdr w:val="none" w:sz="0" w:space="0" w:color="auto" w:frame="1"/>
              </w:rPr>
              <w:t xml:space="preserve"> </w:t>
            </w:r>
            <w:r w:rsidR="0059468D" w:rsidRPr="0059468D">
              <w:rPr>
                <w:rStyle w:val="Strong"/>
                <w:rFonts w:ascii="Tahoma" w:eastAsiaTheme="majorEastAsia" w:hAnsi="Tahoma" w:cs="Tahoma"/>
                <w:b w:val="0"/>
                <w:color w:val="FFFFFF" w:themeColor="background1"/>
                <w:sz w:val="20"/>
                <w:szCs w:val="20"/>
                <w:bdr w:val="none" w:sz="0" w:space="0" w:color="auto" w:frame="1"/>
              </w:rPr>
              <w:t>per annum</w:t>
            </w:r>
            <w:r w:rsidR="009D1192">
              <w:rPr>
                <w:rStyle w:val="Strong"/>
                <w:rFonts w:ascii="Tahoma" w:eastAsiaTheme="majorEastAsia" w:hAnsi="Tahoma" w:cs="Tahoma"/>
                <w:b w:val="0"/>
                <w:color w:val="FFFFFF" w:themeColor="background1"/>
                <w:sz w:val="20"/>
                <w:szCs w:val="20"/>
                <w:bdr w:val="none" w:sz="0" w:space="0" w:color="auto" w:frame="1"/>
              </w:rPr>
              <w:t xml:space="preserve"> </w:t>
            </w:r>
            <w:r w:rsidR="009D1192" w:rsidRPr="00C65DE8">
              <w:rPr>
                <w:rStyle w:val="Strong"/>
                <w:rFonts w:ascii="Tahoma" w:eastAsiaTheme="majorEastAsia" w:hAnsi="Tahoma" w:cs="Tahoma"/>
                <w:b w:val="0"/>
                <w:bCs w:val="0"/>
                <w:color w:val="FFFFFF" w:themeColor="background1"/>
                <w:sz w:val="20"/>
                <w:szCs w:val="20"/>
                <w:bdr w:val="none" w:sz="0" w:space="0" w:color="auto" w:frame="1"/>
              </w:rPr>
              <w:t xml:space="preserve">plus </w:t>
            </w:r>
            <w:r w:rsidR="009D1192" w:rsidRPr="00C30EBC">
              <w:rPr>
                <w:rStyle w:val="Strong"/>
                <w:rFonts w:ascii="Tahoma" w:eastAsiaTheme="majorEastAsia" w:hAnsi="Tahoma" w:cs="Tahoma"/>
                <w:b w:val="0"/>
                <w:bCs w:val="0"/>
                <w:color w:val="FFFFFF" w:themeColor="background1"/>
                <w:sz w:val="20"/>
                <w:szCs w:val="20"/>
                <w:bdr w:val="none" w:sz="0" w:space="0" w:color="auto" w:frame="1"/>
              </w:rPr>
              <w:t>a London Allowance of £</w:t>
            </w:r>
            <w:r w:rsidR="009D1192">
              <w:rPr>
                <w:rStyle w:val="Strong"/>
                <w:rFonts w:ascii="Tahoma" w:eastAsiaTheme="majorEastAsia" w:hAnsi="Tahoma" w:cs="Tahoma"/>
                <w:b w:val="0"/>
                <w:bCs w:val="0"/>
                <w:color w:val="FFFFFF" w:themeColor="background1"/>
                <w:sz w:val="20"/>
                <w:szCs w:val="20"/>
                <w:bdr w:val="none" w:sz="0" w:space="0" w:color="auto" w:frame="1"/>
              </w:rPr>
              <w:t>4,000</w:t>
            </w:r>
            <w:r w:rsidR="009D1192" w:rsidRPr="00C30EBC">
              <w:rPr>
                <w:rStyle w:val="Strong"/>
                <w:rFonts w:ascii="Tahoma" w:eastAsiaTheme="majorEastAsia" w:hAnsi="Tahoma" w:cs="Tahoma"/>
                <w:b w:val="0"/>
                <w:bCs w:val="0"/>
                <w:color w:val="FFFFFF" w:themeColor="background1"/>
                <w:sz w:val="20"/>
                <w:szCs w:val="20"/>
                <w:bdr w:val="none" w:sz="0" w:space="0" w:color="auto" w:frame="1"/>
              </w:rPr>
              <w:t xml:space="preserve"> per annum added to all permanent posts </w:t>
            </w:r>
          </w:p>
          <w:p w14:paraId="3F50315D" w14:textId="77777777" w:rsidR="009D1192" w:rsidRPr="002A711D" w:rsidRDefault="009D1192" w:rsidP="009D1192">
            <w:pPr>
              <w:pStyle w:val="NormalWeb"/>
              <w:spacing w:after="0"/>
              <w:jc w:val="both"/>
              <w:textAlignment w:val="baseline"/>
              <w:rPr>
                <w:rStyle w:val="Strong"/>
                <w:rFonts w:ascii="Tahoma" w:eastAsiaTheme="majorEastAsia" w:hAnsi="Tahoma" w:cs="Tahoma"/>
                <w:color w:val="FFFFFF" w:themeColor="background1"/>
                <w:sz w:val="20"/>
                <w:szCs w:val="20"/>
                <w:bdr w:val="none" w:sz="0" w:space="0" w:color="auto" w:frame="1"/>
              </w:rPr>
            </w:pPr>
            <w:r w:rsidRPr="002A711D">
              <w:rPr>
                <w:rStyle w:val="Strong"/>
                <w:rFonts w:ascii="Tahoma" w:eastAsiaTheme="majorEastAsia" w:hAnsi="Tahoma" w:cs="Tahoma"/>
                <w:color w:val="FFFFFF" w:themeColor="background1"/>
                <w:sz w:val="20"/>
                <w:szCs w:val="20"/>
                <w:bdr w:val="none" w:sz="0" w:space="0" w:color="auto" w:frame="1"/>
              </w:rPr>
              <w:t xml:space="preserve">Working hours: </w:t>
            </w:r>
            <w:r w:rsidRPr="002A711D">
              <w:rPr>
                <w:rStyle w:val="Strong"/>
                <w:rFonts w:ascii="Tahoma" w:eastAsiaTheme="majorEastAsia" w:hAnsi="Tahoma" w:cs="Tahoma"/>
                <w:b w:val="0"/>
                <w:color w:val="FFFFFF" w:themeColor="background1"/>
                <w:sz w:val="20"/>
                <w:szCs w:val="20"/>
                <w:bdr w:val="none" w:sz="0" w:space="0" w:color="auto" w:frame="1"/>
              </w:rPr>
              <w:t>37.5 hours per week, rostered to meet the needs of the business</w:t>
            </w:r>
          </w:p>
          <w:p w14:paraId="22ADCD5B" w14:textId="02829EB8" w:rsidR="002061D6" w:rsidRPr="002A711D" w:rsidRDefault="002061D6" w:rsidP="009C7E2A">
            <w:pPr>
              <w:pStyle w:val="NormalWeb"/>
              <w:spacing w:after="0"/>
              <w:jc w:val="both"/>
              <w:textAlignment w:val="baseline"/>
              <w:rPr>
                <w:rStyle w:val="Strong"/>
                <w:rFonts w:ascii="Tahoma" w:eastAsiaTheme="majorEastAsia" w:hAnsi="Tahoma" w:cs="Tahoma"/>
                <w:color w:val="FFFFFF" w:themeColor="background1"/>
                <w:sz w:val="20"/>
                <w:szCs w:val="20"/>
                <w:bdr w:val="none" w:sz="0" w:space="0" w:color="auto" w:frame="1"/>
              </w:rPr>
            </w:pPr>
            <w:r w:rsidRPr="002A711D">
              <w:rPr>
                <w:rStyle w:val="Strong"/>
                <w:rFonts w:ascii="Tahoma" w:eastAsiaTheme="majorEastAsia" w:hAnsi="Tahoma" w:cs="Tahoma"/>
                <w:color w:val="FFFFFF" w:themeColor="background1"/>
                <w:sz w:val="20"/>
                <w:szCs w:val="20"/>
                <w:bdr w:val="none" w:sz="0" w:space="0" w:color="auto" w:frame="1"/>
              </w:rPr>
              <w:t xml:space="preserve">Closing date: </w:t>
            </w:r>
            <w:r w:rsidR="009D1192" w:rsidRPr="009D1192">
              <w:rPr>
                <w:rStyle w:val="Strong"/>
                <w:rFonts w:ascii="Tahoma" w:eastAsiaTheme="majorEastAsia" w:hAnsi="Tahoma" w:cs="Tahoma"/>
                <w:b w:val="0"/>
                <w:color w:val="FFFFFF" w:themeColor="background1"/>
                <w:sz w:val="20"/>
                <w:szCs w:val="20"/>
                <w:bdr w:val="none" w:sz="0" w:space="0" w:color="auto" w:frame="1"/>
              </w:rPr>
              <w:t>26 July 2023</w:t>
            </w:r>
          </w:p>
          <w:p w14:paraId="00ABF155" w14:textId="77777777" w:rsidR="002061D6" w:rsidRPr="00B32EEA" w:rsidRDefault="002061D6" w:rsidP="009C7E2A">
            <w:pPr>
              <w:pStyle w:val="NormalWeb"/>
              <w:spacing w:before="0" w:beforeAutospacing="0" w:after="0" w:afterAutospacing="0"/>
              <w:jc w:val="both"/>
              <w:textAlignment w:val="baseline"/>
              <w:rPr>
                <w:rStyle w:val="Strong"/>
                <w:rFonts w:ascii="Tahoma" w:eastAsiaTheme="majorEastAsia" w:hAnsi="Tahoma" w:cs="Tahoma"/>
                <w:b w:val="0"/>
                <w:color w:val="FFFFFF" w:themeColor="background1"/>
                <w:sz w:val="20"/>
                <w:szCs w:val="20"/>
                <w:bdr w:val="none" w:sz="0" w:space="0" w:color="auto" w:frame="1"/>
              </w:rPr>
            </w:pPr>
            <w:r w:rsidRPr="00B32EEA">
              <w:rPr>
                <w:rStyle w:val="Strong"/>
                <w:rFonts w:ascii="Tahoma" w:eastAsiaTheme="majorEastAsia" w:hAnsi="Tahoma" w:cs="Tahoma"/>
                <w:b w:val="0"/>
                <w:color w:val="FFFFFF" w:themeColor="background1"/>
                <w:sz w:val="20"/>
                <w:szCs w:val="20"/>
                <w:bdr w:val="none" w:sz="0" w:space="0" w:color="auto" w:frame="1"/>
              </w:rPr>
              <w:t>Please note that interviews may take place prior to the advert closing as and when suitable applications are received. If a suitable candidate is appointed the role may close early, therefore please do not hesitate to submit your application.</w:t>
            </w:r>
          </w:p>
        </w:tc>
      </w:tr>
    </w:tbl>
    <w:p w14:paraId="7F363120" w14:textId="77777777" w:rsidR="00391F79" w:rsidRPr="00B32EEA" w:rsidRDefault="00391F79" w:rsidP="00EB63BA">
      <w:pPr>
        <w:pStyle w:val="NormalWeb"/>
        <w:shd w:val="clear" w:color="auto" w:fill="FFFFFF"/>
        <w:spacing w:before="0" w:beforeAutospacing="0" w:after="0" w:afterAutospacing="0"/>
        <w:textAlignment w:val="baseline"/>
        <w:rPr>
          <w:rStyle w:val="Strong"/>
          <w:rFonts w:ascii="Tahoma" w:eastAsiaTheme="majorEastAsia" w:hAnsi="Tahoma" w:cs="Tahoma"/>
          <w:color w:val="000000" w:themeColor="text1"/>
          <w:sz w:val="20"/>
          <w:szCs w:val="20"/>
          <w:bdr w:val="none" w:sz="0" w:space="0" w:color="auto" w:frame="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A8B6"/>
        <w:tblLook w:val="04A0" w:firstRow="1" w:lastRow="0" w:firstColumn="1" w:lastColumn="0" w:noHBand="0" w:noVBand="1"/>
      </w:tblPr>
      <w:tblGrid>
        <w:gridCol w:w="9016"/>
      </w:tblGrid>
      <w:tr w:rsidR="005B3D8F" w:rsidRPr="00B32EEA" w14:paraId="09CC142E" w14:textId="77777777" w:rsidTr="005B3D8F">
        <w:tc>
          <w:tcPr>
            <w:tcW w:w="9016" w:type="dxa"/>
            <w:shd w:val="clear" w:color="auto" w:fill="80A8B6"/>
          </w:tcPr>
          <w:p w14:paraId="5D07A830" w14:textId="77777777" w:rsidR="005B3D8F" w:rsidRPr="00B32EEA" w:rsidRDefault="005B3D8F" w:rsidP="00391F79">
            <w:pPr>
              <w:pStyle w:val="NormalWeb"/>
              <w:spacing w:before="0" w:beforeAutospacing="0" w:after="0" w:afterAutospacing="0"/>
              <w:textAlignment w:val="baseline"/>
              <w:rPr>
                <w:rFonts w:ascii="Tahoma" w:hAnsi="Tahoma" w:cs="Tahoma"/>
                <w:b/>
                <w:color w:val="FFFFFF" w:themeColor="background1"/>
                <w:sz w:val="20"/>
                <w:szCs w:val="20"/>
              </w:rPr>
            </w:pPr>
            <w:r w:rsidRPr="00B32EEA">
              <w:rPr>
                <w:rFonts w:ascii="Tahoma" w:hAnsi="Tahoma" w:cs="Tahoma"/>
                <w:b/>
                <w:color w:val="FFFFFF" w:themeColor="background1"/>
                <w:sz w:val="20"/>
                <w:szCs w:val="20"/>
              </w:rPr>
              <w:t>About us</w:t>
            </w:r>
          </w:p>
        </w:tc>
      </w:tr>
    </w:tbl>
    <w:p w14:paraId="752EDAE9" w14:textId="77777777" w:rsidR="005B3D8F" w:rsidRPr="00B32EEA" w:rsidRDefault="005B3D8F" w:rsidP="00391F79">
      <w:pPr>
        <w:pStyle w:val="NormalWeb"/>
        <w:shd w:val="clear" w:color="auto" w:fill="FFFFFF"/>
        <w:spacing w:before="0" w:beforeAutospacing="0" w:after="0" w:afterAutospacing="0"/>
        <w:textAlignment w:val="baseline"/>
        <w:rPr>
          <w:rFonts w:ascii="Tahoma" w:hAnsi="Tahoma" w:cs="Tahoma"/>
          <w:color w:val="000000" w:themeColor="text1"/>
          <w:sz w:val="20"/>
          <w:szCs w:val="20"/>
        </w:rPr>
      </w:pPr>
    </w:p>
    <w:p w14:paraId="2191114F" w14:textId="77777777" w:rsidR="00391F79" w:rsidRPr="00B32EEA" w:rsidRDefault="00391F79" w:rsidP="009C7E2A">
      <w:pPr>
        <w:pStyle w:val="NormalWeb"/>
        <w:shd w:val="clear" w:color="auto" w:fill="FFFFFF"/>
        <w:spacing w:before="0" w:beforeAutospacing="0" w:after="0" w:afterAutospacing="0"/>
        <w:jc w:val="both"/>
        <w:textAlignment w:val="baseline"/>
        <w:rPr>
          <w:rFonts w:ascii="Tahoma" w:hAnsi="Tahoma" w:cs="Tahoma"/>
          <w:color w:val="000000" w:themeColor="text1"/>
          <w:sz w:val="20"/>
          <w:szCs w:val="20"/>
        </w:rPr>
      </w:pPr>
      <w:r w:rsidRPr="00B32EEA">
        <w:rPr>
          <w:rFonts w:ascii="Tahoma" w:hAnsi="Tahoma" w:cs="Tahoma"/>
          <w:color w:val="000000" w:themeColor="text1"/>
          <w:sz w:val="20"/>
          <w:szCs w:val="20"/>
        </w:rPr>
        <w:t xml:space="preserve">Nightingale Hospital is the only private mental health hospital in Central London, with over 30 years’ experience in delivering specialised, evidence-based treatments in outpatient, day patient and inpatient settings. Our </w:t>
      </w:r>
      <w:proofErr w:type="gramStart"/>
      <w:r w:rsidRPr="00B32EEA">
        <w:rPr>
          <w:rFonts w:ascii="Tahoma" w:hAnsi="Tahoma" w:cs="Tahoma"/>
          <w:color w:val="000000" w:themeColor="text1"/>
          <w:sz w:val="20"/>
          <w:szCs w:val="20"/>
        </w:rPr>
        <w:t>dedicated</w:t>
      </w:r>
      <w:proofErr w:type="gramEnd"/>
      <w:r w:rsidRPr="00B32EEA">
        <w:rPr>
          <w:rFonts w:ascii="Tahoma" w:hAnsi="Tahoma" w:cs="Tahoma"/>
          <w:color w:val="000000" w:themeColor="text1"/>
          <w:sz w:val="20"/>
          <w:szCs w:val="20"/>
        </w:rPr>
        <w:t xml:space="preserve"> team of specialists are committed to the diagnosis and treatment of all types of mental health conditions, including eating disorders and addictions. Conveniently located, we are a two-minute walk from Marylebone main line and Underground stations, and within a </w:t>
      </w:r>
      <w:r w:rsidR="005B3D8F" w:rsidRPr="00B32EEA">
        <w:rPr>
          <w:rFonts w:ascii="Tahoma" w:hAnsi="Tahoma" w:cs="Tahoma"/>
          <w:color w:val="000000" w:themeColor="text1"/>
          <w:sz w:val="20"/>
          <w:szCs w:val="20"/>
        </w:rPr>
        <w:t>ten-minute</w:t>
      </w:r>
      <w:r w:rsidRPr="00B32EEA">
        <w:rPr>
          <w:rFonts w:ascii="Tahoma" w:hAnsi="Tahoma" w:cs="Tahoma"/>
          <w:color w:val="000000" w:themeColor="text1"/>
          <w:sz w:val="20"/>
          <w:szCs w:val="20"/>
        </w:rPr>
        <w:t xml:space="preserve"> walk of Baker Street and Edgware Road Underground stations. </w:t>
      </w:r>
    </w:p>
    <w:p w14:paraId="5551D67E" w14:textId="77777777" w:rsidR="00391F79" w:rsidRPr="00B32EEA" w:rsidRDefault="00391F79" w:rsidP="009C7E2A">
      <w:pPr>
        <w:pStyle w:val="NormalWeb"/>
        <w:shd w:val="clear" w:color="auto" w:fill="FFFFFF"/>
        <w:jc w:val="both"/>
        <w:textAlignment w:val="baseline"/>
        <w:rPr>
          <w:rFonts w:ascii="Tahoma" w:hAnsi="Tahoma" w:cs="Tahoma"/>
          <w:color w:val="000000" w:themeColor="text1"/>
          <w:sz w:val="20"/>
          <w:szCs w:val="20"/>
        </w:rPr>
      </w:pPr>
      <w:r w:rsidRPr="00B32EEA">
        <w:rPr>
          <w:rFonts w:ascii="Tahoma" w:hAnsi="Tahoma" w:cs="Tahoma"/>
          <w:color w:val="000000" w:themeColor="text1"/>
          <w:sz w:val="20"/>
          <w:szCs w:val="20"/>
        </w:rPr>
        <w:t xml:space="preserve">We are owned by international medical group, Orpea delivering the full spectrum of psychiatric care, high quality care home and rehabilitation services across the globe.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A8B6"/>
        <w:tblLook w:val="04A0" w:firstRow="1" w:lastRow="0" w:firstColumn="1" w:lastColumn="0" w:noHBand="0" w:noVBand="1"/>
      </w:tblPr>
      <w:tblGrid>
        <w:gridCol w:w="9016"/>
      </w:tblGrid>
      <w:tr w:rsidR="005B3D8F" w:rsidRPr="00B32EEA" w14:paraId="41C57E81" w14:textId="77777777" w:rsidTr="005B3D8F">
        <w:tc>
          <w:tcPr>
            <w:tcW w:w="9016" w:type="dxa"/>
            <w:shd w:val="clear" w:color="auto" w:fill="80A8B6"/>
          </w:tcPr>
          <w:p w14:paraId="3F9E94F6" w14:textId="70A8208D" w:rsidR="005B3D8F" w:rsidRPr="00B32EEA" w:rsidRDefault="005B3D8F" w:rsidP="002A711D">
            <w:pPr>
              <w:pStyle w:val="NormalWeb"/>
              <w:spacing w:before="0" w:beforeAutospacing="0" w:after="0" w:afterAutospacing="0"/>
              <w:textAlignment w:val="baseline"/>
              <w:rPr>
                <w:rStyle w:val="Strong"/>
                <w:rFonts w:ascii="Tahoma" w:eastAsiaTheme="majorEastAsia" w:hAnsi="Tahoma" w:cs="Tahoma"/>
                <w:color w:val="FFFFFF" w:themeColor="background1"/>
                <w:sz w:val="20"/>
                <w:szCs w:val="20"/>
                <w:bdr w:val="none" w:sz="0" w:space="0" w:color="auto" w:frame="1"/>
              </w:rPr>
            </w:pPr>
            <w:r w:rsidRPr="00B32EEA">
              <w:rPr>
                <w:rStyle w:val="Strong"/>
                <w:rFonts w:ascii="Tahoma" w:eastAsiaTheme="majorEastAsia" w:hAnsi="Tahoma" w:cs="Tahoma"/>
                <w:color w:val="FFFFFF" w:themeColor="background1"/>
                <w:sz w:val="20"/>
                <w:szCs w:val="20"/>
                <w:bdr w:val="none" w:sz="0" w:space="0" w:color="auto" w:frame="1"/>
              </w:rPr>
              <w:t xml:space="preserve">About the role: </w:t>
            </w:r>
            <w:r w:rsidR="002A711D" w:rsidRPr="002A711D">
              <w:rPr>
                <w:rFonts w:ascii="Tahoma" w:hAnsi="Tahoma" w:cs="Tahoma"/>
                <w:b/>
                <w:color w:val="FFFFFF" w:themeColor="background1"/>
                <w:sz w:val="20"/>
                <w:szCs w:val="20"/>
              </w:rPr>
              <w:t xml:space="preserve">Occupational Therapist </w:t>
            </w:r>
            <w:r w:rsidR="00C1104F">
              <w:rPr>
                <w:rFonts w:ascii="Tahoma" w:hAnsi="Tahoma" w:cs="Tahoma"/>
                <w:b/>
                <w:color w:val="FFFFFF" w:themeColor="background1"/>
                <w:sz w:val="20"/>
                <w:szCs w:val="20"/>
              </w:rPr>
              <w:t>– General Psychiatry</w:t>
            </w:r>
          </w:p>
        </w:tc>
      </w:tr>
    </w:tbl>
    <w:p w14:paraId="789DA77B" w14:textId="77777777" w:rsidR="002A711D" w:rsidRDefault="002A711D" w:rsidP="002A711D">
      <w:pPr>
        <w:autoSpaceDE w:val="0"/>
        <w:autoSpaceDN w:val="0"/>
        <w:adjustRightInd w:val="0"/>
        <w:spacing w:after="0" w:line="240" w:lineRule="auto"/>
        <w:rPr>
          <w:rFonts w:ascii="Tahoma" w:hAnsi="Tahoma" w:cs="Tahoma"/>
          <w:sz w:val="20"/>
          <w:szCs w:val="20"/>
        </w:rPr>
      </w:pPr>
    </w:p>
    <w:p w14:paraId="5092EC3C" w14:textId="385C37FA" w:rsidR="00391F79" w:rsidRDefault="002A711D" w:rsidP="002A711D">
      <w:pPr>
        <w:autoSpaceDE w:val="0"/>
        <w:autoSpaceDN w:val="0"/>
        <w:adjustRightInd w:val="0"/>
        <w:spacing w:after="0" w:line="240" w:lineRule="auto"/>
        <w:rPr>
          <w:rFonts w:ascii="Tahoma" w:hAnsi="Tahoma" w:cs="Tahoma"/>
          <w:sz w:val="20"/>
          <w:szCs w:val="20"/>
        </w:rPr>
      </w:pPr>
      <w:r w:rsidRPr="002A711D">
        <w:rPr>
          <w:rFonts w:ascii="Tahoma" w:hAnsi="Tahoma" w:cs="Tahoma"/>
          <w:sz w:val="20"/>
          <w:szCs w:val="20"/>
        </w:rPr>
        <w:t>To manage a caseload of patients with complex needs using evidence based</w:t>
      </w:r>
      <w:r w:rsidR="005D7CB0">
        <w:rPr>
          <w:rFonts w:ascii="Tahoma" w:hAnsi="Tahoma" w:cs="Tahoma"/>
          <w:sz w:val="20"/>
          <w:szCs w:val="20"/>
        </w:rPr>
        <w:t xml:space="preserve"> and </w:t>
      </w:r>
      <w:r w:rsidRPr="002A711D">
        <w:rPr>
          <w:rFonts w:ascii="Tahoma" w:hAnsi="Tahoma" w:cs="Tahoma"/>
          <w:sz w:val="20"/>
          <w:szCs w:val="20"/>
        </w:rPr>
        <w:t>patient centred principles to assess, plan, implement and evaluate interventions</w:t>
      </w:r>
      <w:r w:rsidR="00C1104F">
        <w:rPr>
          <w:rFonts w:ascii="Tahoma" w:hAnsi="Tahoma" w:cs="Tahoma"/>
          <w:sz w:val="20"/>
          <w:szCs w:val="20"/>
        </w:rPr>
        <w:t>.</w:t>
      </w:r>
    </w:p>
    <w:p w14:paraId="306BAFC0" w14:textId="77777777" w:rsidR="00C1104F" w:rsidRDefault="00C1104F" w:rsidP="002A711D">
      <w:pPr>
        <w:autoSpaceDE w:val="0"/>
        <w:autoSpaceDN w:val="0"/>
        <w:adjustRightInd w:val="0"/>
        <w:spacing w:after="0" w:line="240" w:lineRule="auto"/>
        <w:rPr>
          <w:rFonts w:ascii="Tahoma" w:hAnsi="Tahoma" w:cs="Tahoma"/>
          <w:sz w:val="20"/>
          <w:szCs w:val="20"/>
        </w:rPr>
      </w:pPr>
    </w:p>
    <w:p w14:paraId="1CA9846E" w14:textId="7330C111" w:rsidR="00BF5F4E" w:rsidRPr="00C1104F" w:rsidRDefault="00C1104F" w:rsidP="00C1104F">
      <w:pPr>
        <w:jc w:val="both"/>
        <w:rPr>
          <w:rFonts w:ascii="Tahoma" w:hAnsi="Tahoma" w:cs="Tahoma"/>
          <w:sz w:val="20"/>
          <w:szCs w:val="20"/>
        </w:rPr>
      </w:pPr>
      <w:r>
        <w:rPr>
          <w:rFonts w:ascii="Tahoma" w:hAnsi="Tahoma" w:cs="Tahoma"/>
          <w:sz w:val="20"/>
          <w:szCs w:val="20"/>
        </w:rPr>
        <w:t>To provide</w:t>
      </w:r>
      <w:r w:rsidRPr="00C1104F">
        <w:rPr>
          <w:rFonts w:ascii="Tahoma" w:hAnsi="Tahoma" w:cs="Tahoma"/>
          <w:sz w:val="20"/>
          <w:szCs w:val="20"/>
        </w:rPr>
        <w:t xml:space="preserve"> group and individual interventions for a designated caseload.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5B3D8F" w:rsidRPr="00B32EEA" w14:paraId="0BACBD27" w14:textId="77777777" w:rsidTr="005B3D8F">
        <w:tc>
          <w:tcPr>
            <w:tcW w:w="9016" w:type="dxa"/>
            <w:shd w:val="clear" w:color="auto" w:fill="80A8B6"/>
          </w:tcPr>
          <w:p w14:paraId="43B180F3" w14:textId="77777777" w:rsidR="005B3D8F" w:rsidRPr="00B32EEA" w:rsidRDefault="005B3D8F" w:rsidP="005B3D8F">
            <w:pPr>
              <w:pStyle w:val="NormalWeb"/>
              <w:spacing w:before="0" w:beforeAutospacing="0" w:after="0" w:afterAutospacing="0"/>
              <w:textAlignment w:val="baseline"/>
              <w:rPr>
                <w:rFonts w:ascii="Tahoma" w:eastAsiaTheme="majorEastAsia" w:hAnsi="Tahoma" w:cs="Tahoma"/>
                <w:b/>
                <w:bCs/>
                <w:color w:val="FFFFFF" w:themeColor="background1"/>
                <w:sz w:val="20"/>
                <w:szCs w:val="20"/>
                <w:bdr w:val="none" w:sz="0" w:space="0" w:color="auto" w:frame="1"/>
              </w:rPr>
            </w:pPr>
            <w:r w:rsidRPr="00B32EEA">
              <w:rPr>
                <w:rFonts w:ascii="Tahoma" w:eastAsiaTheme="majorEastAsia" w:hAnsi="Tahoma" w:cs="Tahoma"/>
                <w:b/>
                <w:bCs/>
                <w:color w:val="FFFFFF" w:themeColor="background1"/>
                <w:sz w:val="20"/>
                <w:szCs w:val="20"/>
                <w:bdr w:val="none" w:sz="0" w:space="0" w:color="auto" w:frame="1"/>
              </w:rPr>
              <w:t>Position in organisation</w:t>
            </w:r>
          </w:p>
        </w:tc>
      </w:tr>
    </w:tbl>
    <w:p w14:paraId="532F038E" w14:textId="77777777" w:rsidR="002A711D" w:rsidRDefault="002A711D" w:rsidP="002A711D">
      <w:pPr>
        <w:pStyle w:val="NoSpacing"/>
        <w:rPr>
          <w:rFonts w:ascii="Tahoma" w:hAnsi="Tahoma" w:cs="Tahoma"/>
          <w:sz w:val="20"/>
          <w:szCs w:val="20"/>
        </w:rPr>
      </w:pPr>
    </w:p>
    <w:p w14:paraId="21672042" w14:textId="3760CBFA" w:rsidR="00C1104F" w:rsidRPr="00AA6A12" w:rsidRDefault="00C1104F" w:rsidP="00C1104F">
      <w:pPr>
        <w:pStyle w:val="NoSpacing"/>
        <w:numPr>
          <w:ilvl w:val="0"/>
          <w:numId w:val="29"/>
        </w:numPr>
        <w:rPr>
          <w:rFonts w:ascii="Tahoma" w:hAnsi="Tahoma" w:cs="Tahoma"/>
          <w:sz w:val="20"/>
          <w:szCs w:val="20"/>
        </w:rPr>
      </w:pPr>
      <w:r w:rsidRPr="00AA6A12">
        <w:rPr>
          <w:rFonts w:ascii="Tahoma" w:hAnsi="Tahoma" w:cs="Tahoma"/>
          <w:sz w:val="20"/>
          <w:szCs w:val="20"/>
        </w:rPr>
        <w:t xml:space="preserve">Reports to the </w:t>
      </w:r>
      <w:r w:rsidR="00624901">
        <w:rPr>
          <w:rFonts w:ascii="Tahoma" w:hAnsi="Tahoma" w:cs="Tahoma"/>
          <w:sz w:val="20"/>
          <w:szCs w:val="20"/>
        </w:rPr>
        <w:t xml:space="preserve">Senior </w:t>
      </w:r>
      <w:r w:rsidR="003266A4">
        <w:rPr>
          <w:rFonts w:ascii="Tahoma" w:hAnsi="Tahoma" w:cs="Tahoma"/>
          <w:sz w:val="20"/>
          <w:szCs w:val="20"/>
        </w:rPr>
        <w:t>Occupational</w:t>
      </w:r>
      <w:r w:rsidRPr="00AA6A12">
        <w:rPr>
          <w:rFonts w:ascii="Tahoma" w:hAnsi="Tahoma" w:cs="Tahoma"/>
          <w:sz w:val="20"/>
          <w:szCs w:val="20"/>
        </w:rPr>
        <w:t xml:space="preserve"> Therapist</w:t>
      </w:r>
    </w:p>
    <w:p w14:paraId="0C4D36DB" w14:textId="177E0DA4" w:rsidR="00C1104F" w:rsidRPr="00AA6A12" w:rsidRDefault="00C1104F" w:rsidP="00C1104F">
      <w:pPr>
        <w:pStyle w:val="NoSpacing"/>
        <w:numPr>
          <w:ilvl w:val="0"/>
          <w:numId w:val="29"/>
        </w:numPr>
        <w:rPr>
          <w:rFonts w:ascii="Tahoma" w:hAnsi="Tahoma" w:cs="Tahoma"/>
          <w:sz w:val="20"/>
          <w:szCs w:val="20"/>
        </w:rPr>
      </w:pPr>
      <w:proofErr w:type="gramStart"/>
      <w:r w:rsidRPr="00AA6A12">
        <w:rPr>
          <w:rFonts w:ascii="Tahoma" w:hAnsi="Tahoma" w:cs="Tahoma"/>
          <w:sz w:val="20"/>
          <w:szCs w:val="20"/>
        </w:rPr>
        <w:t>Liaises</w:t>
      </w:r>
      <w:proofErr w:type="gramEnd"/>
      <w:r w:rsidRPr="00AA6A12">
        <w:rPr>
          <w:rFonts w:ascii="Tahoma" w:hAnsi="Tahoma" w:cs="Tahoma"/>
          <w:sz w:val="20"/>
          <w:szCs w:val="20"/>
        </w:rPr>
        <w:t xml:space="preserve"> with other therapists, nurses, consultants, and the wider MDT to provide a high standard of care</w:t>
      </w:r>
    </w:p>
    <w:p w14:paraId="46A81071" w14:textId="77777777" w:rsidR="00BF5F4E" w:rsidRPr="00B32EEA" w:rsidRDefault="00BF5F4E" w:rsidP="00BF5F4E">
      <w:pPr>
        <w:pStyle w:val="NoSpacing"/>
        <w:ind w:left="720"/>
        <w:jc w:val="both"/>
        <w:rPr>
          <w:rFonts w:ascii="Tahoma" w:hAnsi="Tahoma" w:cs="Tahoma"/>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3243F5" w:rsidRPr="00B32EEA" w14:paraId="32BDD7CF" w14:textId="77777777" w:rsidTr="004A3A38">
        <w:tc>
          <w:tcPr>
            <w:tcW w:w="9016" w:type="dxa"/>
            <w:shd w:val="clear" w:color="auto" w:fill="80A8B6"/>
          </w:tcPr>
          <w:p w14:paraId="24858EA3" w14:textId="4DC52345" w:rsidR="003243F5" w:rsidRPr="00B32EEA" w:rsidRDefault="003243F5" w:rsidP="004A3A38">
            <w:pPr>
              <w:keepNext/>
              <w:keepLines/>
              <w:rPr>
                <w:rFonts w:ascii="Tahoma" w:hAnsi="Tahoma" w:cs="Tahoma"/>
                <w:b/>
                <w:color w:val="FFFFFF" w:themeColor="background1"/>
                <w:sz w:val="20"/>
                <w:szCs w:val="20"/>
              </w:rPr>
            </w:pPr>
            <w:r w:rsidRPr="00B32EEA">
              <w:rPr>
                <w:rFonts w:ascii="Tahoma" w:hAnsi="Tahoma" w:cs="Tahoma"/>
                <w:b/>
                <w:color w:val="FFFFFF" w:themeColor="background1"/>
                <w:sz w:val="20"/>
                <w:szCs w:val="20"/>
              </w:rPr>
              <w:t>Key tasks/Scope of the role</w:t>
            </w:r>
          </w:p>
        </w:tc>
      </w:tr>
    </w:tbl>
    <w:p w14:paraId="6C743610" w14:textId="77777777" w:rsidR="003243F5" w:rsidRPr="00B32EEA" w:rsidRDefault="003243F5" w:rsidP="003243F5">
      <w:pPr>
        <w:pStyle w:val="BodyText"/>
        <w:rPr>
          <w:rFonts w:ascii="Tahoma" w:hAnsi="Tahoma" w:cs="Tahoma"/>
          <w:i w:val="0"/>
        </w:rPr>
      </w:pPr>
    </w:p>
    <w:p w14:paraId="2D6809ED" w14:textId="77777777" w:rsidR="00872A0F" w:rsidRPr="00B32EEA" w:rsidRDefault="00872A0F" w:rsidP="005D7CB0">
      <w:pPr>
        <w:pStyle w:val="NoSpacing"/>
        <w:numPr>
          <w:ilvl w:val="0"/>
          <w:numId w:val="35"/>
        </w:numPr>
        <w:rPr>
          <w:rFonts w:ascii="Tahoma" w:hAnsi="Tahoma" w:cs="Tahoma"/>
          <w:sz w:val="20"/>
          <w:szCs w:val="20"/>
        </w:rPr>
      </w:pPr>
      <w:r w:rsidRPr="00B32EEA">
        <w:rPr>
          <w:rFonts w:ascii="Tahoma" w:hAnsi="Tahoma" w:cs="Tahoma"/>
          <w:sz w:val="20"/>
          <w:szCs w:val="20"/>
        </w:rPr>
        <w:t>Main Duties</w:t>
      </w:r>
    </w:p>
    <w:p w14:paraId="0B519EBF" w14:textId="77777777" w:rsidR="00872A0F" w:rsidRPr="00B32EEA" w:rsidRDefault="00872A0F" w:rsidP="005D7CB0">
      <w:pPr>
        <w:pStyle w:val="NoSpacing"/>
        <w:numPr>
          <w:ilvl w:val="0"/>
          <w:numId w:val="35"/>
        </w:numPr>
        <w:rPr>
          <w:rFonts w:ascii="Tahoma" w:hAnsi="Tahoma" w:cs="Tahoma"/>
          <w:sz w:val="20"/>
          <w:szCs w:val="20"/>
        </w:rPr>
      </w:pPr>
      <w:r w:rsidRPr="00B32EEA">
        <w:rPr>
          <w:rFonts w:ascii="Tahoma" w:hAnsi="Tahoma" w:cs="Tahoma"/>
          <w:sz w:val="20"/>
          <w:szCs w:val="20"/>
        </w:rPr>
        <w:t>Communication</w:t>
      </w:r>
    </w:p>
    <w:p w14:paraId="5543AA1A" w14:textId="77777777" w:rsidR="00872A0F" w:rsidRPr="00B32EEA" w:rsidRDefault="00872A0F" w:rsidP="005D7CB0">
      <w:pPr>
        <w:pStyle w:val="NoSpacing"/>
        <w:numPr>
          <w:ilvl w:val="0"/>
          <w:numId w:val="35"/>
        </w:numPr>
        <w:rPr>
          <w:rFonts w:ascii="Tahoma" w:hAnsi="Tahoma" w:cs="Tahoma"/>
          <w:sz w:val="20"/>
          <w:szCs w:val="20"/>
        </w:rPr>
      </w:pPr>
      <w:r w:rsidRPr="00B32EEA">
        <w:rPr>
          <w:rFonts w:ascii="Tahoma" w:hAnsi="Tahoma" w:cs="Tahoma"/>
          <w:sz w:val="20"/>
          <w:szCs w:val="20"/>
        </w:rPr>
        <w:t>Quality</w:t>
      </w:r>
    </w:p>
    <w:p w14:paraId="1FE18170" w14:textId="77777777" w:rsidR="00872A0F" w:rsidRPr="00B32EEA" w:rsidRDefault="00872A0F" w:rsidP="005D7CB0">
      <w:pPr>
        <w:pStyle w:val="NoSpacing"/>
        <w:numPr>
          <w:ilvl w:val="0"/>
          <w:numId w:val="35"/>
        </w:numPr>
        <w:rPr>
          <w:rFonts w:ascii="Tahoma" w:hAnsi="Tahoma" w:cs="Tahoma"/>
          <w:sz w:val="20"/>
          <w:szCs w:val="20"/>
        </w:rPr>
      </w:pPr>
      <w:r w:rsidRPr="00B32EEA">
        <w:rPr>
          <w:rFonts w:ascii="Tahoma" w:hAnsi="Tahoma" w:cs="Tahoma"/>
          <w:sz w:val="20"/>
          <w:szCs w:val="20"/>
        </w:rPr>
        <w:t>Training &amp; Development</w:t>
      </w:r>
    </w:p>
    <w:p w14:paraId="292F5EEF" w14:textId="77777777" w:rsidR="00872A0F" w:rsidRPr="00B32EEA" w:rsidRDefault="00872A0F" w:rsidP="005D7CB0">
      <w:pPr>
        <w:pStyle w:val="NoSpacing"/>
        <w:numPr>
          <w:ilvl w:val="0"/>
          <w:numId w:val="35"/>
        </w:numPr>
        <w:rPr>
          <w:rFonts w:ascii="Tahoma" w:hAnsi="Tahoma" w:cs="Tahoma"/>
          <w:sz w:val="20"/>
          <w:szCs w:val="20"/>
        </w:rPr>
      </w:pPr>
      <w:r w:rsidRPr="00B32EEA">
        <w:rPr>
          <w:rFonts w:ascii="Tahoma" w:hAnsi="Tahoma" w:cs="Tahoma"/>
          <w:sz w:val="20"/>
          <w:szCs w:val="20"/>
        </w:rPr>
        <w:t>Health &amp; Safety</w:t>
      </w:r>
    </w:p>
    <w:p w14:paraId="1959C7F9" w14:textId="77777777" w:rsidR="00872A0F" w:rsidRPr="00B32EEA" w:rsidRDefault="00872A0F" w:rsidP="005D7CB0">
      <w:pPr>
        <w:pStyle w:val="NoSpacing"/>
        <w:numPr>
          <w:ilvl w:val="0"/>
          <w:numId w:val="35"/>
        </w:numPr>
        <w:rPr>
          <w:rFonts w:ascii="Tahoma" w:hAnsi="Tahoma" w:cs="Tahoma"/>
          <w:sz w:val="20"/>
          <w:szCs w:val="20"/>
        </w:rPr>
      </w:pPr>
      <w:r w:rsidRPr="00B32EEA">
        <w:rPr>
          <w:rFonts w:ascii="Tahoma" w:hAnsi="Tahoma" w:cs="Tahoma"/>
          <w:sz w:val="20"/>
          <w:szCs w:val="20"/>
        </w:rPr>
        <w:t>Other</w:t>
      </w:r>
    </w:p>
    <w:p w14:paraId="4A1DD22F" w14:textId="77777777" w:rsidR="00753F6A" w:rsidRPr="00B32EEA" w:rsidRDefault="00753F6A" w:rsidP="003243F5">
      <w:pPr>
        <w:spacing w:after="0"/>
        <w:jc w:val="both"/>
        <w:rPr>
          <w:rFonts w:ascii="Tahoma" w:hAnsi="Tahoma" w:cs="Tahoma"/>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5B3D8F" w:rsidRPr="00B32EEA" w14:paraId="48C6D7E7" w14:textId="77777777" w:rsidTr="005B3D8F">
        <w:tc>
          <w:tcPr>
            <w:tcW w:w="9016" w:type="dxa"/>
            <w:shd w:val="clear" w:color="auto" w:fill="80A8B6"/>
          </w:tcPr>
          <w:p w14:paraId="75152F5C" w14:textId="77777777" w:rsidR="005B3D8F" w:rsidRPr="00B32EEA" w:rsidRDefault="005B3D8F" w:rsidP="00F85D06">
            <w:pPr>
              <w:keepNext/>
              <w:keepLines/>
              <w:rPr>
                <w:rFonts w:ascii="Tahoma" w:hAnsi="Tahoma" w:cs="Tahoma"/>
                <w:b/>
                <w:color w:val="FFFFFF" w:themeColor="background1"/>
                <w:sz w:val="20"/>
                <w:szCs w:val="20"/>
              </w:rPr>
            </w:pPr>
            <w:bookmarkStart w:id="0" w:name="_Hlk49863798"/>
            <w:r w:rsidRPr="00B32EEA">
              <w:rPr>
                <w:rFonts w:ascii="Tahoma" w:hAnsi="Tahoma" w:cs="Tahoma"/>
                <w:b/>
                <w:color w:val="FFFFFF" w:themeColor="background1"/>
                <w:sz w:val="20"/>
                <w:szCs w:val="20"/>
              </w:rPr>
              <w:lastRenderedPageBreak/>
              <w:t>Duties and responsibilities</w:t>
            </w:r>
          </w:p>
        </w:tc>
      </w:tr>
      <w:bookmarkEnd w:id="0"/>
    </w:tbl>
    <w:p w14:paraId="0F559FF3" w14:textId="77777777" w:rsidR="00F85D06" w:rsidRPr="00B32EEA" w:rsidRDefault="00F85D06" w:rsidP="00F85D06">
      <w:pPr>
        <w:keepNext/>
        <w:keepLines/>
        <w:spacing w:after="0"/>
        <w:rPr>
          <w:rFonts w:ascii="Tahoma" w:hAnsi="Tahoma" w:cs="Tahoma"/>
          <w:b/>
          <w:sz w:val="20"/>
          <w:szCs w:val="20"/>
        </w:rPr>
      </w:pPr>
    </w:p>
    <w:p w14:paraId="2446CA57" w14:textId="3B7E28D7" w:rsidR="005D7CB0" w:rsidRPr="005D7CB0" w:rsidRDefault="00872A0F" w:rsidP="005D7CB0">
      <w:pPr>
        <w:pStyle w:val="ListParagraph"/>
        <w:keepNext/>
        <w:keepLines/>
        <w:numPr>
          <w:ilvl w:val="0"/>
          <w:numId w:val="15"/>
        </w:numPr>
        <w:rPr>
          <w:rFonts w:ascii="Tahoma" w:hAnsi="Tahoma" w:cs="Tahoma"/>
          <w:b/>
          <w:sz w:val="20"/>
          <w:szCs w:val="20"/>
        </w:rPr>
      </w:pPr>
      <w:r w:rsidRPr="00962D4F">
        <w:rPr>
          <w:rFonts w:ascii="Tahoma" w:hAnsi="Tahoma" w:cs="Tahoma"/>
          <w:b/>
          <w:sz w:val="20"/>
          <w:szCs w:val="20"/>
        </w:rPr>
        <w:t xml:space="preserve">Main </w:t>
      </w:r>
      <w:r w:rsidR="005D7CB0">
        <w:rPr>
          <w:rFonts w:ascii="Tahoma" w:hAnsi="Tahoma" w:cs="Tahoma"/>
          <w:b/>
          <w:sz w:val="20"/>
          <w:szCs w:val="20"/>
        </w:rPr>
        <w:t>d</w:t>
      </w:r>
      <w:r w:rsidRPr="00962D4F">
        <w:rPr>
          <w:rFonts w:ascii="Tahoma" w:hAnsi="Tahoma" w:cs="Tahoma"/>
          <w:b/>
          <w:sz w:val="20"/>
          <w:szCs w:val="20"/>
        </w:rPr>
        <w:t>uties</w:t>
      </w:r>
    </w:p>
    <w:p w14:paraId="1A0DC14C" w14:textId="0F6C2441" w:rsidR="005D7CB0" w:rsidRPr="005D7CB0" w:rsidRDefault="00C1104F" w:rsidP="005D7CB0">
      <w:pPr>
        <w:pStyle w:val="ListParagraph"/>
        <w:keepNext/>
        <w:keepLines/>
        <w:numPr>
          <w:ilvl w:val="1"/>
          <w:numId w:val="15"/>
        </w:numPr>
        <w:rPr>
          <w:rFonts w:ascii="Tahoma" w:hAnsi="Tahoma" w:cs="Tahoma"/>
          <w:b/>
          <w:sz w:val="18"/>
          <w:szCs w:val="18"/>
        </w:rPr>
      </w:pPr>
      <w:r w:rsidRPr="005D7CB0">
        <w:rPr>
          <w:rFonts w:ascii="Tahoma" w:hAnsi="Tahoma" w:cs="Tahoma"/>
          <w:sz w:val="20"/>
          <w:szCs w:val="20"/>
        </w:rPr>
        <w:t xml:space="preserve">To </w:t>
      </w:r>
      <w:proofErr w:type="gramStart"/>
      <w:r w:rsidRPr="005D7CB0">
        <w:rPr>
          <w:rFonts w:ascii="Tahoma" w:hAnsi="Tahoma" w:cs="Tahoma"/>
          <w:sz w:val="20"/>
          <w:szCs w:val="20"/>
        </w:rPr>
        <w:t>work collaboratively</w:t>
      </w:r>
      <w:proofErr w:type="gramEnd"/>
      <w:r w:rsidRPr="005D7CB0">
        <w:rPr>
          <w:rFonts w:ascii="Tahoma" w:hAnsi="Tahoma" w:cs="Tahoma"/>
          <w:sz w:val="20"/>
          <w:szCs w:val="20"/>
        </w:rPr>
        <w:t xml:space="preserve"> with patients to identify and select an appropriate specialist intervention plan (group and individual treatments) which aim to achieve therapeutic goals, maximising functional ability and wellbeing and balancing the complex mental health </w:t>
      </w:r>
      <w:r w:rsidR="005D7CB0" w:rsidRPr="005D7CB0">
        <w:rPr>
          <w:rFonts w:ascii="Tahoma" w:hAnsi="Tahoma" w:cs="Tahoma"/>
          <w:sz w:val="20"/>
          <w:szCs w:val="20"/>
        </w:rPr>
        <w:t>needs.</w:t>
      </w:r>
    </w:p>
    <w:p w14:paraId="438888E8" w14:textId="14C47D2E" w:rsidR="005D7CB0" w:rsidRPr="005D7CB0" w:rsidRDefault="00C1104F" w:rsidP="005D7CB0">
      <w:pPr>
        <w:pStyle w:val="ListParagraph"/>
        <w:keepNext/>
        <w:keepLines/>
        <w:numPr>
          <w:ilvl w:val="1"/>
          <w:numId w:val="15"/>
        </w:numPr>
        <w:rPr>
          <w:rFonts w:ascii="Tahoma" w:hAnsi="Tahoma" w:cs="Tahoma"/>
          <w:b/>
          <w:sz w:val="16"/>
          <w:szCs w:val="16"/>
        </w:rPr>
      </w:pPr>
      <w:r w:rsidRPr="005D7CB0">
        <w:rPr>
          <w:rFonts w:ascii="Tahoma" w:hAnsi="Tahoma" w:cs="Tahoma"/>
          <w:sz w:val="20"/>
          <w:szCs w:val="20"/>
        </w:rPr>
        <w:t xml:space="preserve">To provide </w:t>
      </w:r>
      <w:r w:rsidR="005D7CB0" w:rsidRPr="005D7CB0">
        <w:rPr>
          <w:rFonts w:ascii="Tahoma" w:hAnsi="Tahoma" w:cs="Tahoma"/>
          <w:sz w:val="20"/>
          <w:szCs w:val="20"/>
        </w:rPr>
        <w:t xml:space="preserve">occupational therapy </w:t>
      </w:r>
      <w:r w:rsidRPr="005D7CB0">
        <w:rPr>
          <w:rFonts w:ascii="Tahoma" w:hAnsi="Tahoma" w:cs="Tahoma"/>
          <w:sz w:val="20"/>
          <w:szCs w:val="20"/>
        </w:rPr>
        <w:t>interventions as part of inpatient care in the General Psychiatry inpatient service</w:t>
      </w:r>
      <w:r w:rsidR="005D7CB0" w:rsidRPr="005D7CB0">
        <w:rPr>
          <w:rFonts w:ascii="Tahoma" w:hAnsi="Tahoma" w:cs="Tahoma"/>
          <w:sz w:val="20"/>
          <w:szCs w:val="20"/>
        </w:rPr>
        <w:t>.</w:t>
      </w:r>
    </w:p>
    <w:p w14:paraId="58738626" w14:textId="77777777" w:rsidR="005D7CB0" w:rsidRPr="005D7CB0" w:rsidRDefault="00C1104F" w:rsidP="005D7CB0">
      <w:pPr>
        <w:pStyle w:val="ListParagraph"/>
        <w:keepNext/>
        <w:keepLines/>
        <w:numPr>
          <w:ilvl w:val="1"/>
          <w:numId w:val="15"/>
        </w:numPr>
        <w:rPr>
          <w:rFonts w:ascii="Tahoma" w:hAnsi="Tahoma" w:cs="Tahoma"/>
          <w:b/>
          <w:sz w:val="16"/>
          <w:szCs w:val="16"/>
        </w:rPr>
      </w:pPr>
      <w:r w:rsidRPr="005D7CB0">
        <w:rPr>
          <w:rFonts w:ascii="Tahoma" w:hAnsi="Tahoma" w:cs="Tahoma"/>
          <w:sz w:val="20"/>
          <w:szCs w:val="20"/>
        </w:rPr>
        <w:t xml:space="preserve">To apply </w:t>
      </w:r>
      <w:proofErr w:type="gramStart"/>
      <w:r w:rsidRPr="005D7CB0">
        <w:rPr>
          <w:rFonts w:ascii="Tahoma" w:hAnsi="Tahoma" w:cs="Tahoma"/>
          <w:sz w:val="20"/>
          <w:szCs w:val="20"/>
        </w:rPr>
        <w:t>a high level</w:t>
      </w:r>
      <w:proofErr w:type="gramEnd"/>
      <w:r w:rsidRPr="005D7CB0">
        <w:rPr>
          <w:rFonts w:ascii="Tahoma" w:hAnsi="Tahoma" w:cs="Tahoma"/>
          <w:sz w:val="20"/>
          <w:szCs w:val="20"/>
        </w:rPr>
        <w:t xml:space="preserve"> of understanding of the effects of complex mental health conditions and provide psychoeducation</w:t>
      </w:r>
      <w:r w:rsidR="005D7CB0" w:rsidRPr="005D7CB0">
        <w:rPr>
          <w:rFonts w:ascii="Tahoma" w:hAnsi="Tahoma" w:cs="Tahoma"/>
          <w:sz w:val="20"/>
          <w:szCs w:val="20"/>
        </w:rPr>
        <w:t>.</w:t>
      </w:r>
    </w:p>
    <w:p w14:paraId="05C8BD9E" w14:textId="77777777" w:rsidR="005D7CB0" w:rsidRPr="005D7CB0" w:rsidRDefault="00C1104F" w:rsidP="005D7CB0">
      <w:pPr>
        <w:pStyle w:val="ListParagraph"/>
        <w:keepNext/>
        <w:keepLines/>
        <w:numPr>
          <w:ilvl w:val="1"/>
          <w:numId w:val="15"/>
        </w:numPr>
        <w:rPr>
          <w:rFonts w:ascii="Tahoma" w:hAnsi="Tahoma" w:cs="Tahoma"/>
          <w:b/>
          <w:sz w:val="16"/>
          <w:szCs w:val="16"/>
        </w:rPr>
      </w:pPr>
      <w:r w:rsidRPr="005D7CB0">
        <w:rPr>
          <w:rFonts w:ascii="Tahoma" w:hAnsi="Tahoma" w:cs="Tahoma"/>
          <w:sz w:val="20"/>
          <w:szCs w:val="20"/>
        </w:rPr>
        <w:t>To assume professional accountability and responsibility for specific aspects of service delivery.</w:t>
      </w:r>
    </w:p>
    <w:p w14:paraId="388FDEB8" w14:textId="77777777" w:rsidR="005D7CB0" w:rsidRPr="005D7CB0" w:rsidRDefault="00C1104F" w:rsidP="005D7CB0">
      <w:pPr>
        <w:pStyle w:val="ListParagraph"/>
        <w:keepNext/>
        <w:keepLines/>
        <w:numPr>
          <w:ilvl w:val="1"/>
          <w:numId w:val="15"/>
        </w:numPr>
        <w:rPr>
          <w:rFonts w:ascii="Tahoma" w:hAnsi="Tahoma" w:cs="Tahoma"/>
          <w:b/>
          <w:sz w:val="16"/>
          <w:szCs w:val="16"/>
        </w:rPr>
      </w:pPr>
      <w:r w:rsidRPr="005D7CB0">
        <w:rPr>
          <w:rFonts w:ascii="Tahoma" w:hAnsi="Tahoma" w:cs="Tahoma"/>
          <w:sz w:val="20"/>
          <w:szCs w:val="20"/>
        </w:rPr>
        <w:t>To provide information, advice, support to carers/families/others as appropriate.</w:t>
      </w:r>
    </w:p>
    <w:p w14:paraId="437AA63B" w14:textId="77777777" w:rsidR="005D7CB0" w:rsidRPr="005D7CB0" w:rsidRDefault="00C1104F" w:rsidP="005D7CB0">
      <w:pPr>
        <w:pStyle w:val="ListParagraph"/>
        <w:keepNext/>
        <w:keepLines/>
        <w:numPr>
          <w:ilvl w:val="1"/>
          <w:numId w:val="15"/>
        </w:numPr>
        <w:rPr>
          <w:rFonts w:ascii="Tahoma" w:hAnsi="Tahoma" w:cs="Tahoma"/>
          <w:b/>
          <w:sz w:val="16"/>
          <w:szCs w:val="16"/>
        </w:rPr>
      </w:pPr>
      <w:r w:rsidRPr="005D7CB0">
        <w:rPr>
          <w:rFonts w:ascii="Tahoma" w:hAnsi="Tahoma" w:cs="Tahoma"/>
          <w:sz w:val="20"/>
          <w:szCs w:val="20"/>
        </w:rPr>
        <w:t>To work in close cooperation with other staff on the therapy department, and with the wider hospital, providing advice and support to other therapists, ward staff and</w:t>
      </w:r>
      <w:r w:rsidR="005D7CB0" w:rsidRPr="005D7CB0">
        <w:rPr>
          <w:rFonts w:ascii="Tahoma" w:hAnsi="Tahoma" w:cs="Tahoma"/>
          <w:sz w:val="20"/>
          <w:szCs w:val="20"/>
        </w:rPr>
        <w:t xml:space="preserve"> </w:t>
      </w:r>
      <w:r w:rsidRPr="005D7CB0">
        <w:rPr>
          <w:rFonts w:ascii="Tahoma" w:hAnsi="Tahoma" w:cs="Tahoma"/>
          <w:sz w:val="20"/>
          <w:szCs w:val="20"/>
        </w:rPr>
        <w:t>consultant psychiatrists as appropriate</w:t>
      </w:r>
      <w:r w:rsidR="005D7CB0" w:rsidRPr="005D7CB0">
        <w:rPr>
          <w:rFonts w:ascii="Tahoma" w:hAnsi="Tahoma" w:cs="Tahoma"/>
          <w:sz w:val="20"/>
          <w:szCs w:val="20"/>
        </w:rPr>
        <w:t>.</w:t>
      </w:r>
    </w:p>
    <w:p w14:paraId="72ED4B3A" w14:textId="2E5706EE" w:rsidR="005D7CB0" w:rsidRPr="005D7CB0" w:rsidRDefault="00C1104F" w:rsidP="005D7CB0">
      <w:pPr>
        <w:pStyle w:val="ListParagraph"/>
        <w:keepNext/>
        <w:keepLines/>
        <w:numPr>
          <w:ilvl w:val="1"/>
          <w:numId w:val="15"/>
        </w:numPr>
        <w:rPr>
          <w:rFonts w:ascii="Tahoma" w:hAnsi="Tahoma" w:cs="Tahoma"/>
          <w:b/>
          <w:sz w:val="16"/>
          <w:szCs w:val="16"/>
        </w:rPr>
      </w:pPr>
      <w:r w:rsidRPr="005D7CB0">
        <w:rPr>
          <w:rFonts w:ascii="Tahoma" w:hAnsi="Tahoma" w:cs="Tahoma"/>
          <w:sz w:val="20"/>
          <w:szCs w:val="20"/>
        </w:rPr>
        <w:t xml:space="preserve">To provide </w:t>
      </w:r>
      <w:r w:rsidR="005D7CB0" w:rsidRPr="005D7CB0">
        <w:rPr>
          <w:rFonts w:ascii="Tahoma" w:hAnsi="Tahoma" w:cs="Tahoma"/>
          <w:sz w:val="20"/>
          <w:szCs w:val="20"/>
        </w:rPr>
        <w:t xml:space="preserve">occupational therapy </w:t>
      </w:r>
      <w:r w:rsidRPr="005D7CB0">
        <w:rPr>
          <w:rFonts w:ascii="Tahoma" w:hAnsi="Tahoma" w:cs="Tahoma"/>
          <w:sz w:val="20"/>
          <w:szCs w:val="20"/>
        </w:rPr>
        <w:t xml:space="preserve">in settings most appropriate to the patient/activity </w:t>
      </w:r>
      <w:r w:rsidR="005D7CB0" w:rsidRPr="005D7CB0">
        <w:rPr>
          <w:rFonts w:ascii="Tahoma" w:hAnsi="Tahoma" w:cs="Tahoma"/>
          <w:sz w:val="20"/>
          <w:szCs w:val="20"/>
        </w:rPr>
        <w:t>e.g.,</w:t>
      </w:r>
      <w:r w:rsidRPr="005D7CB0">
        <w:rPr>
          <w:rFonts w:ascii="Tahoma" w:hAnsi="Tahoma" w:cs="Tahoma"/>
          <w:sz w:val="20"/>
          <w:szCs w:val="20"/>
        </w:rPr>
        <w:t xml:space="preserve"> ward, therapy area, community (working flexible hours if required)</w:t>
      </w:r>
      <w:r w:rsidR="005D7CB0" w:rsidRPr="005D7CB0">
        <w:rPr>
          <w:rFonts w:ascii="Tahoma" w:hAnsi="Tahoma" w:cs="Tahoma"/>
          <w:sz w:val="20"/>
          <w:szCs w:val="20"/>
        </w:rPr>
        <w:t>.</w:t>
      </w:r>
    </w:p>
    <w:p w14:paraId="73849CB3" w14:textId="46D85A3C" w:rsidR="005D7CB0" w:rsidRPr="005D7CB0" w:rsidRDefault="00C1104F" w:rsidP="005D7CB0">
      <w:pPr>
        <w:pStyle w:val="ListParagraph"/>
        <w:keepNext/>
        <w:keepLines/>
        <w:numPr>
          <w:ilvl w:val="1"/>
          <w:numId w:val="15"/>
        </w:numPr>
        <w:rPr>
          <w:rFonts w:ascii="Tahoma" w:hAnsi="Tahoma" w:cs="Tahoma"/>
          <w:b/>
          <w:sz w:val="16"/>
          <w:szCs w:val="16"/>
        </w:rPr>
      </w:pPr>
      <w:r w:rsidRPr="005D7CB0">
        <w:rPr>
          <w:rFonts w:ascii="Tahoma" w:hAnsi="Tahoma" w:cs="Tahoma"/>
          <w:sz w:val="20"/>
          <w:szCs w:val="20"/>
        </w:rPr>
        <w:t xml:space="preserve">To be aware of and make use of specialist occupational therapy assessment tools </w:t>
      </w:r>
      <w:r w:rsidR="005D7CB0" w:rsidRPr="005D7CB0">
        <w:rPr>
          <w:rFonts w:ascii="Tahoma" w:hAnsi="Tahoma" w:cs="Tahoma"/>
          <w:sz w:val="20"/>
          <w:szCs w:val="20"/>
        </w:rPr>
        <w:t>to</w:t>
      </w:r>
      <w:r w:rsidRPr="005D7CB0">
        <w:rPr>
          <w:rFonts w:ascii="Tahoma" w:hAnsi="Tahoma" w:cs="Tahoma"/>
          <w:sz w:val="20"/>
          <w:szCs w:val="20"/>
        </w:rPr>
        <w:t xml:space="preserve"> assess and help to formulate a treatment plan</w:t>
      </w:r>
      <w:r w:rsidR="005D7CB0" w:rsidRPr="005D7CB0">
        <w:rPr>
          <w:rFonts w:ascii="Tahoma" w:hAnsi="Tahoma" w:cs="Tahoma"/>
          <w:sz w:val="20"/>
          <w:szCs w:val="20"/>
        </w:rPr>
        <w:t>.</w:t>
      </w:r>
    </w:p>
    <w:p w14:paraId="78BA7B03" w14:textId="77777777" w:rsidR="005D7CB0" w:rsidRPr="005D7CB0" w:rsidRDefault="00C1104F" w:rsidP="005D7CB0">
      <w:pPr>
        <w:pStyle w:val="ListParagraph"/>
        <w:keepNext/>
        <w:keepLines/>
        <w:numPr>
          <w:ilvl w:val="1"/>
          <w:numId w:val="15"/>
        </w:numPr>
        <w:rPr>
          <w:rFonts w:ascii="Tahoma" w:hAnsi="Tahoma" w:cs="Tahoma"/>
          <w:b/>
          <w:sz w:val="16"/>
          <w:szCs w:val="16"/>
        </w:rPr>
      </w:pPr>
      <w:r w:rsidRPr="005D7CB0">
        <w:rPr>
          <w:rFonts w:ascii="Tahoma" w:hAnsi="Tahoma" w:cs="Tahoma"/>
          <w:sz w:val="20"/>
          <w:szCs w:val="20"/>
        </w:rPr>
        <w:t>To monitor, evaluate and modify treatment using outcome measurement tools to ensure effectiveness</w:t>
      </w:r>
      <w:r w:rsidR="005D7CB0" w:rsidRPr="005D7CB0">
        <w:rPr>
          <w:rFonts w:ascii="Tahoma" w:hAnsi="Tahoma" w:cs="Tahoma"/>
          <w:sz w:val="20"/>
          <w:szCs w:val="20"/>
        </w:rPr>
        <w:t>.</w:t>
      </w:r>
    </w:p>
    <w:p w14:paraId="193015E2" w14:textId="77777777" w:rsidR="005D7CB0" w:rsidRPr="005D7CB0" w:rsidRDefault="00C1104F" w:rsidP="005D7CB0">
      <w:pPr>
        <w:pStyle w:val="ListParagraph"/>
        <w:keepNext/>
        <w:keepLines/>
        <w:numPr>
          <w:ilvl w:val="1"/>
          <w:numId w:val="15"/>
        </w:numPr>
        <w:rPr>
          <w:rFonts w:ascii="Tahoma" w:hAnsi="Tahoma" w:cs="Tahoma"/>
          <w:b/>
          <w:sz w:val="16"/>
          <w:szCs w:val="16"/>
        </w:rPr>
      </w:pPr>
      <w:r w:rsidRPr="005D7CB0">
        <w:rPr>
          <w:rFonts w:ascii="Tahoma" w:hAnsi="Tahoma" w:cs="Tahoma"/>
          <w:sz w:val="20"/>
          <w:szCs w:val="20"/>
        </w:rPr>
        <w:t>To plan and develop opportunities for patients to engage in a group programme</w:t>
      </w:r>
      <w:r w:rsidR="005D7CB0" w:rsidRPr="005D7CB0">
        <w:rPr>
          <w:rFonts w:ascii="Tahoma" w:hAnsi="Tahoma" w:cs="Tahoma"/>
          <w:sz w:val="20"/>
          <w:szCs w:val="20"/>
        </w:rPr>
        <w:t xml:space="preserve"> </w:t>
      </w:r>
      <w:r w:rsidRPr="005D7CB0">
        <w:rPr>
          <w:rFonts w:ascii="Tahoma" w:hAnsi="Tahoma" w:cs="Tahoma"/>
          <w:sz w:val="20"/>
          <w:szCs w:val="20"/>
        </w:rPr>
        <w:t>and/or individual interventions using graded activity to achieve therapeutic goals</w:t>
      </w:r>
      <w:r w:rsidR="005D7CB0" w:rsidRPr="005D7CB0">
        <w:rPr>
          <w:rFonts w:ascii="Tahoma" w:hAnsi="Tahoma" w:cs="Tahoma"/>
          <w:sz w:val="20"/>
          <w:szCs w:val="20"/>
        </w:rPr>
        <w:t>.</w:t>
      </w:r>
    </w:p>
    <w:p w14:paraId="7B3C26F0" w14:textId="77777777" w:rsidR="005D7CB0" w:rsidRPr="005D7CB0" w:rsidRDefault="00C1104F" w:rsidP="005D7CB0">
      <w:pPr>
        <w:pStyle w:val="ListParagraph"/>
        <w:keepNext/>
        <w:keepLines/>
        <w:numPr>
          <w:ilvl w:val="1"/>
          <w:numId w:val="15"/>
        </w:numPr>
        <w:rPr>
          <w:rFonts w:ascii="Tahoma" w:hAnsi="Tahoma" w:cs="Tahoma"/>
          <w:b/>
          <w:sz w:val="16"/>
          <w:szCs w:val="16"/>
        </w:rPr>
      </w:pPr>
      <w:r w:rsidRPr="005D7CB0">
        <w:rPr>
          <w:rFonts w:ascii="Tahoma" w:hAnsi="Tahoma" w:cs="Tahoma"/>
          <w:sz w:val="20"/>
          <w:szCs w:val="20"/>
        </w:rPr>
        <w:t>To establish links with local resources that will sustain patient’s recovery and assist in facilitating their timely discharge</w:t>
      </w:r>
      <w:r w:rsidR="005D7CB0" w:rsidRPr="005D7CB0">
        <w:rPr>
          <w:rFonts w:ascii="Tahoma" w:hAnsi="Tahoma" w:cs="Tahoma"/>
          <w:sz w:val="20"/>
          <w:szCs w:val="20"/>
        </w:rPr>
        <w:t>.</w:t>
      </w:r>
    </w:p>
    <w:p w14:paraId="2587EE22" w14:textId="77777777" w:rsidR="005D7CB0" w:rsidRPr="005D7CB0" w:rsidRDefault="00C1104F" w:rsidP="005D7CB0">
      <w:pPr>
        <w:pStyle w:val="ListParagraph"/>
        <w:keepNext/>
        <w:keepLines/>
        <w:numPr>
          <w:ilvl w:val="1"/>
          <w:numId w:val="15"/>
        </w:numPr>
        <w:rPr>
          <w:rFonts w:ascii="Tahoma" w:hAnsi="Tahoma" w:cs="Tahoma"/>
          <w:b/>
          <w:sz w:val="16"/>
          <w:szCs w:val="16"/>
        </w:rPr>
      </w:pPr>
      <w:r w:rsidRPr="005D7CB0">
        <w:rPr>
          <w:rFonts w:ascii="Tahoma" w:hAnsi="Tahoma" w:cs="Tahoma"/>
          <w:sz w:val="20"/>
          <w:szCs w:val="20"/>
        </w:rPr>
        <w:t>To attend regularly and participate actively in a variety of meetings, both clinical and professional, offering verbal reports on treatment interventions and service developments as appropriate</w:t>
      </w:r>
      <w:r w:rsidR="005D7CB0" w:rsidRPr="005D7CB0">
        <w:rPr>
          <w:rFonts w:ascii="Tahoma" w:hAnsi="Tahoma" w:cs="Tahoma"/>
          <w:sz w:val="20"/>
          <w:szCs w:val="20"/>
        </w:rPr>
        <w:t>.</w:t>
      </w:r>
    </w:p>
    <w:p w14:paraId="7104CACC" w14:textId="77777777" w:rsidR="005D7CB0" w:rsidRPr="005D7CB0" w:rsidRDefault="00C1104F" w:rsidP="005D7CB0">
      <w:pPr>
        <w:pStyle w:val="ListParagraph"/>
        <w:keepNext/>
        <w:keepLines/>
        <w:numPr>
          <w:ilvl w:val="1"/>
          <w:numId w:val="15"/>
        </w:numPr>
        <w:rPr>
          <w:rFonts w:ascii="Tahoma" w:hAnsi="Tahoma" w:cs="Tahoma"/>
          <w:b/>
          <w:sz w:val="16"/>
          <w:szCs w:val="16"/>
        </w:rPr>
      </w:pPr>
      <w:r w:rsidRPr="005D7CB0">
        <w:rPr>
          <w:rFonts w:ascii="Tahoma" w:hAnsi="Tahoma" w:cs="Tahoma"/>
          <w:sz w:val="20"/>
          <w:szCs w:val="20"/>
        </w:rPr>
        <w:t>To maintain accurate and up to date written and electronic records and activity data</w:t>
      </w:r>
      <w:r w:rsidR="005D7CB0" w:rsidRPr="005D7CB0">
        <w:rPr>
          <w:rFonts w:ascii="Tahoma" w:hAnsi="Tahoma" w:cs="Tahoma"/>
          <w:sz w:val="20"/>
          <w:szCs w:val="20"/>
        </w:rPr>
        <w:t>.</w:t>
      </w:r>
    </w:p>
    <w:p w14:paraId="364C6D41" w14:textId="77777777" w:rsidR="005D7CB0" w:rsidRPr="005D7CB0" w:rsidRDefault="00C1104F" w:rsidP="005D7CB0">
      <w:pPr>
        <w:pStyle w:val="ListParagraph"/>
        <w:keepNext/>
        <w:keepLines/>
        <w:numPr>
          <w:ilvl w:val="1"/>
          <w:numId w:val="15"/>
        </w:numPr>
        <w:rPr>
          <w:rFonts w:ascii="Tahoma" w:hAnsi="Tahoma" w:cs="Tahoma"/>
          <w:b/>
          <w:sz w:val="16"/>
          <w:szCs w:val="16"/>
        </w:rPr>
      </w:pPr>
      <w:r w:rsidRPr="005D7CB0">
        <w:rPr>
          <w:rFonts w:ascii="Tahoma" w:hAnsi="Tahoma" w:cs="Tahoma"/>
          <w:sz w:val="20"/>
          <w:szCs w:val="20"/>
        </w:rPr>
        <w:t>To provide copies of reports/correspondence to patients consistent with hospital guidelines</w:t>
      </w:r>
      <w:r w:rsidR="005D7CB0" w:rsidRPr="005D7CB0">
        <w:rPr>
          <w:rFonts w:ascii="Tahoma" w:hAnsi="Tahoma" w:cs="Tahoma"/>
          <w:sz w:val="20"/>
          <w:szCs w:val="20"/>
        </w:rPr>
        <w:t>.</w:t>
      </w:r>
    </w:p>
    <w:p w14:paraId="13FB2FD0" w14:textId="74C5A5A7" w:rsidR="00872A0F" w:rsidRPr="005D7CB0" w:rsidRDefault="00C1104F" w:rsidP="005D7CB0">
      <w:pPr>
        <w:pStyle w:val="ListParagraph"/>
        <w:keepNext/>
        <w:keepLines/>
        <w:numPr>
          <w:ilvl w:val="1"/>
          <w:numId w:val="15"/>
        </w:numPr>
        <w:rPr>
          <w:rFonts w:ascii="Tahoma" w:hAnsi="Tahoma" w:cs="Tahoma"/>
          <w:b/>
          <w:sz w:val="16"/>
          <w:szCs w:val="16"/>
        </w:rPr>
      </w:pPr>
      <w:r w:rsidRPr="005D7CB0">
        <w:rPr>
          <w:rFonts w:ascii="Tahoma" w:hAnsi="Tahoma" w:cs="Tahoma"/>
          <w:sz w:val="20"/>
          <w:szCs w:val="20"/>
        </w:rPr>
        <w:t>To provide specialist 1</w:t>
      </w:r>
      <w:r w:rsidR="005D7CB0">
        <w:rPr>
          <w:rFonts w:ascii="Tahoma" w:hAnsi="Tahoma" w:cs="Tahoma"/>
          <w:sz w:val="20"/>
          <w:szCs w:val="20"/>
        </w:rPr>
        <w:t>:</w:t>
      </w:r>
      <w:r w:rsidRPr="005D7CB0">
        <w:rPr>
          <w:rFonts w:ascii="Tahoma" w:hAnsi="Tahoma" w:cs="Tahoma"/>
          <w:sz w:val="20"/>
          <w:szCs w:val="20"/>
        </w:rPr>
        <w:t>1 occupational therapy assessments and occupational therapy reports as required</w:t>
      </w:r>
      <w:r w:rsidR="005D7CB0" w:rsidRPr="005D7CB0">
        <w:rPr>
          <w:rFonts w:ascii="Tahoma" w:hAnsi="Tahoma" w:cs="Tahoma"/>
          <w:sz w:val="20"/>
          <w:szCs w:val="20"/>
        </w:rPr>
        <w:t>.</w:t>
      </w:r>
    </w:p>
    <w:p w14:paraId="51D67846" w14:textId="77777777" w:rsidR="005D7CB0" w:rsidRPr="005D7CB0" w:rsidRDefault="005D7CB0" w:rsidP="005D7CB0">
      <w:pPr>
        <w:pStyle w:val="ListParagraph"/>
        <w:keepNext/>
        <w:keepLines/>
        <w:rPr>
          <w:rFonts w:ascii="Tahoma" w:hAnsi="Tahoma" w:cs="Tahoma"/>
          <w:b/>
          <w:sz w:val="16"/>
          <w:szCs w:val="16"/>
        </w:rPr>
      </w:pPr>
    </w:p>
    <w:p w14:paraId="22BF210E" w14:textId="2FA2C46B" w:rsidR="005D7CB0" w:rsidRPr="005D7CB0" w:rsidRDefault="00872A0F" w:rsidP="005D7CB0">
      <w:pPr>
        <w:pStyle w:val="ListParagraph"/>
        <w:numPr>
          <w:ilvl w:val="0"/>
          <w:numId w:val="15"/>
        </w:numPr>
        <w:rPr>
          <w:rFonts w:ascii="Tahoma" w:hAnsi="Tahoma" w:cs="Tahoma"/>
          <w:b/>
          <w:sz w:val="20"/>
          <w:szCs w:val="20"/>
        </w:rPr>
      </w:pPr>
      <w:r w:rsidRPr="005D7CB0">
        <w:rPr>
          <w:rFonts w:ascii="Tahoma" w:hAnsi="Tahoma" w:cs="Tahoma"/>
          <w:b/>
          <w:sz w:val="20"/>
          <w:szCs w:val="20"/>
        </w:rPr>
        <w:t>Communication</w:t>
      </w:r>
    </w:p>
    <w:p w14:paraId="64F04DB9" w14:textId="5BB1A75C" w:rsidR="005D7CB0" w:rsidRPr="005D7CB0" w:rsidRDefault="00C1104F" w:rsidP="005D7CB0">
      <w:pPr>
        <w:pStyle w:val="ListParagraph"/>
        <w:numPr>
          <w:ilvl w:val="1"/>
          <w:numId w:val="15"/>
        </w:numPr>
        <w:rPr>
          <w:rFonts w:ascii="Tahoma" w:hAnsi="Tahoma" w:cs="Tahoma"/>
          <w:b/>
          <w:sz w:val="20"/>
          <w:szCs w:val="20"/>
        </w:rPr>
      </w:pPr>
      <w:r w:rsidRPr="005D7CB0">
        <w:rPr>
          <w:rFonts w:ascii="Tahoma" w:eastAsia="Times New Roman" w:hAnsi="Tahoma" w:cs="Tahoma"/>
          <w:sz w:val="20"/>
          <w:szCs w:val="20"/>
        </w:rPr>
        <w:t xml:space="preserve">Maintain </w:t>
      </w:r>
      <w:proofErr w:type="gramStart"/>
      <w:r w:rsidRPr="005D7CB0">
        <w:rPr>
          <w:rFonts w:ascii="Tahoma" w:eastAsia="Times New Roman" w:hAnsi="Tahoma" w:cs="Tahoma"/>
          <w:sz w:val="20"/>
          <w:szCs w:val="20"/>
        </w:rPr>
        <w:t>a high level</w:t>
      </w:r>
      <w:proofErr w:type="gramEnd"/>
      <w:r w:rsidRPr="005D7CB0">
        <w:rPr>
          <w:rFonts w:ascii="Tahoma" w:eastAsia="Times New Roman" w:hAnsi="Tahoma" w:cs="Tahoma"/>
          <w:sz w:val="20"/>
          <w:szCs w:val="20"/>
        </w:rPr>
        <w:t xml:space="preserve"> of verbal and written communication within the scope of the position</w:t>
      </w:r>
      <w:r w:rsidR="005D7CB0">
        <w:rPr>
          <w:rFonts w:ascii="Tahoma" w:eastAsia="Times New Roman" w:hAnsi="Tahoma" w:cs="Tahoma"/>
          <w:sz w:val="20"/>
          <w:szCs w:val="20"/>
        </w:rPr>
        <w:t>.</w:t>
      </w:r>
    </w:p>
    <w:p w14:paraId="61CB181C" w14:textId="496E662A" w:rsidR="005D7CB0" w:rsidRPr="005D7CB0" w:rsidRDefault="00C1104F" w:rsidP="005D7CB0">
      <w:pPr>
        <w:pStyle w:val="ListParagraph"/>
        <w:numPr>
          <w:ilvl w:val="1"/>
          <w:numId w:val="15"/>
        </w:numPr>
        <w:rPr>
          <w:rFonts w:ascii="Tahoma" w:hAnsi="Tahoma" w:cs="Tahoma"/>
          <w:b/>
          <w:sz w:val="20"/>
          <w:szCs w:val="20"/>
        </w:rPr>
      </w:pPr>
      <w:r w:rsidRPr="005D7CB0">
        <w:rPr>
          <w:rFonts w:ascii="Tahoma" w:eastAsia="Times New Roman" w:hAnsi="Tahoma" w:cs="Tahoma"/>
          <w:sz w:val="20"/>
          <w:szCs w:val="20"/>
        </w:rPr>
        <w:t xml:space="preserve">Polite and approachable manner when dealing with patients, their </w:t>
      </w:r>
      <w:proofErr w:type="gramStart"/>
      <w:r w:rsidRPr="005D7CB0">
        <w:rPr>
          <w:rFonts w:ascii="Tahoma" w:eastAsia="Times New Roman" w:hAnsi="Tahoma" w:cs="Tahoma"/>
          <w:sz w:val="20"/>
          <w:szCs w:val="20"/>
        </w:rPr>
        <w:t>families</w:t>
      </w:r>
      <w:proofErr w:type="gramEnd"/>
      <w:r w:rsidRPr="005D7CB0">
        <w:rPr>
          <w:rFonts w:ascii="Tahoma" w:eastAsia="Times New Roman" w:hAnsi="Tahoma" w:cs="Tahoma"/>
          <w:sz w:val="20"/>
          <w:szCs w:val="20"/>
        </w:rPr>
        <w:t xml:space="preserve"> and </w:t>
      </w:r>
      <w:r w:rsidRPr="005D7CB0">
        <w:rPr>
          <w:rFonts w:ascii="Tahoma" w:eastAsia="Times New Roman" w:hAnsi="Tahoma" w:cs="Tahoma"/>
          <w:color w:val="000000" w:themeColor="text1"/>
          <w:sz w:val="20"/>
          <w:szCs w:val="20"/>
        </w:rPr>
        <w:t>colleagues</w:t>
      </w:r>
      <w:r w:rsidR="005D7CB0">
        <w:rPr>
          <w:rFonts w:ascii="Tahoma" w:eastAsia="Times New Roman" w:hAnsi="Tahoma" w:cs="Tahoma"/>
          <w:color w:val="000000" w:themeColor="text1"/>
          <w:sz w:val="20"/>
          <w:szCs w:val="20"/>
        </w:rPr>
        <w:t>.</w:t>
      </w:r>
    </w:p>
    <w:p w14:paraId="2291A708" w14:textId="77777777" w:rsidR="005D7CB0" w:rsidRPr="005D7CB0" w:rsidRDefault="00C1104F" w:rsidP="005D7CB0">
      <w:pPr>
        <w:pStyle w:val="ListParagraph"/>
        <w:numPr>
          <w:ilvl w:val="1"/>
          <w:numId w:val="15"/>
        </w:numPr>
        <w:rPr>
          <w:rFonts w:ascii="Tahoma" w:hAnsi="Tahoma" w:cs="Tahoma"/>
          <w:b/>
          <w:sz w:val="20"/>
          <w:szCs w:val="20"/>
        </w:rPr>
      </w:pPr>
      <w:r w:rsidRPr="005D7CB0">
        <w:rPr>
          <w:rFonts w:ascii="Tahoma" w:eastAsia="Times New Roman" w:hAnsi="Tahoma" w:cs="Tahoma"/>
          <w:color w:val="000000" w:themeColor="text1"/>
          <w:sz w:val="20"/>
          <w:szCs w:val="20"/>
        </w:rPr>
        <w:t>External liaison with other professionals in relation to the position.</w:t>
      </w:r>
    </w:p>
    <w:p w14:paraId="6F50A386" w14:textId="2B5228C2" w:rsidR="005D7CB0" w:rsidRPr="005D7CB0" w:rsidRDefault="00C1104F" w:rsidP="005D7CB0">
      <w:pPr>
        <w:pStyle w:val="ListParagraph"/>
        <w:numPr>
          <w:ilvl w:val="1"/>
          <w:numId w:val="15"/>
        </w:numPr>
        <w:rPr>
          <w:rFonts w:ascii="Tahoma" w:hAnsi="Tahoma" w:cs="Tahoma"/>
          <w:b/>
          <w:sz w:val="20"/>
          <w:szCs w:val="20"/>
        </w:rPr>
      </w:pPr>
      <w:r w:rsidRPr="005D7CB0">
        <w:rPr>
          <w:rFonts w:ascii="Tahoma" w:eastAsia="Times New Roman" w:hAnsi="Tahoma" w:cs="Tahoma"/>
          <w:color w:val="000000" w:themeColor="text1"/>
          <w:sz w:val="20"/>
          <w:szCs w:val="20"/>
        </w:rPr>
        <w:t>Cover for therapy colleagues during short-term absences</w:t>
      </w:r>
      <w:r w:rsidR="005D7CB0">
        <w:rPr>
          <w:rFonts w:ascii="Tahoma" w:eastAsia="Times New Roman" w:hAnsi="Tahoma" w:cs="Tahoma"/>
          <w:color w:val="000000" w:themeColor="text1"/>
          <w:sz w:val="20"/>
          <w:szCs w:val="20"/>
        </w:rPr>
        <w:t>.</w:t>
      </w:r>
    </w:p>
    <w:p w14:paraId="5C463244" w14:textId="09F2699B" w:rsidR="005D7CB0" w:rsidRPr="005D7CB0" w:rsidRDefault="00C1104F" w:rsidP="005D7CB0">
      <w:pPr>
        <w:pStyle w:val="ListParagraph"/>
        <w:numPr>
          <w:ilvl w:val="1"/>
          <w:numId w:val="15"/>
        </w:numPr>
        <w:rPr>
          <w:rFonts w:ascii="Tahoma" w:hAnsi="Tahoma" w:cs="Tahoma"/>
          <w:b/>
          <w:sz w:val="20"/>
          <w:szCs w:val="20"/>
        </w:rPr>
      </w:pPr>
      <w:r w:rsidRPr="005D7CB0">
        <w:rPr>
          <w:rFonts w:ascii="Tahoma" w:eastAsia="Times New Roman" w:hAnsi="Tahoma" w:cs="Tahoma"/>
          <w:color w:val="000000" w:themeColor="text1"/>
          <w:sz w:val="20"/>
          <w:szCs w:val="20"/>
        </w:rPr>
        <w:t xml:space="preserve">To </w:t>
      </w:r>
      <w:proofErr w:type="gramStart"/>
      <w:r w:rsidRPr="005D7CB0">
        <w:rPr>
          <w:rFonts w:ascii="Tahoma" w:eastAsia="Times New Roman" w:hAnsi="Tahoma" w:cs="Tahoma"/>
          <w:color w:val="000000" w:themeColor="text1"/>
          <w:sz w:val="20"/>
          <w:szCs w:val="20"/>
        </w:rPr>
        <w:t>liaise</w:t>
      </w:r>
      <w:proofErr w:type="gramEnd"/>
      <w:r w:rsidRPr="005D7CB0">
        <w:rPr>
          <w:rFonts w:ascii="Tahoma" w:eastAsia="Times New Roman" w:hAnsi="Tahoma" w:cs="Tahoma"/>
          <w:color w:val="000000" w:themeColor="text1"/>
          <w:sz w:val="20"/>
          <w:szCs w:val="20"/>
        </w:rPr>
        <w:t xml:space="preserve"> with and establish robust communication networks with all multi-disciplinary team members involved in the patients care, providing written reports when appropriate</w:t>
      </w:r>
      <w:r w:rsidR="005D7CB0">
        <w:rPr>
          <w:rFonts w:ascii="Tahoma" w:eastAsia="Times New Roman" w:hAnsi="Tahoma" w:cs="Tahoma"/>
          <w:color w:val="000000" w:themeColor="text1"/>
          <w:sz w:val="20"/>
          <w:szCs w:val="20"/>
        </w:rPr>
        <w:t>.</w:t>
      </w:r>
    </w:p>
    <w:p w14:paraId="0CA2F72B" w14:textId="33CA0B98" w:rsidR="005D7CB0" w:rsidRPr="005D7CB0" w:rsidRDefault="00C1104F" w:rsidP="005D7CB0">
      <w:pPr>
        <w:pStyle w:val="ListParagraph"/>
        <w:numPr>
          <w:ilvl w:val="1"/>
          <w:numId w:val="15"/>
        </w:numPr>
        <w:rPr>
          <w:rFonts w:ascii="Tahoma" w:hAnsi="Tahoma" w:cs="Tahoma"/>
          <w:b/>
          <w:sz w:val="20"/>
          <w:szCs w:val="20"/>
        </w:rPr>
      </w:pPr>
      <w:r w:rsidRPr="005D7CB0">
        <w:rPr>
          <w:rFonts w:ascii="Tahoma" w:eastAsia="Times New Roman" w:hAnsi="Tahoma" w:cs="Tahoma"/>
          <w:color w:val="000000" w:themeColor="text1"/>
          <w:sz w:val="20"/>
          <w:szCs w:val="20"/>
        </w:rPr>
        <w:t>To communicate effectively</w:t>
      </w:r>
      <w:r w:rsidRPr="005D7CB0">
        <w:rPr>
          <w:rFonts w:ascii="Tahoma" w:eastAsia="Times New Roman" w:hAnsi="Tahoma" w:cs="Tahoma"/>
          <w:sz w:val="20"/>
          <w:szCs w:val="20"/>
        </w:rPr>
        <w:t>, demonstrating high level skills in order to deliver a timely response to complex clinical issues and overcome barriers of multi-disciplinary working</w:t>
      </w:r>
      <w:r w:rsidR="005D7CB0">
        <w:rPr>
          <w:rFonts w:ascii="Tahoma" w:eastAsia="Times New Roman" w:hAnsi="Tahoma" w:cs="Tahoma"/>
          <w:sz w:val="20"/>
          <w:szCs w:val="20"/>
        </w:rPr>
        <w:t>.</w:t>
      </w:r>
    </w:p>
    <w:p w14:paraId="255FB0AE" w14:textId="692B871B" w:rsidR="005D7CB0" w:rsidRPr="005D7CB0" w:rsidRDefault="00C1104F" w:rsidP="005D7CB0">
      <w:pPr>
        <w:pStyle w:val="ListParagraph"/>
        <w:numPr>
          <w:ilvl w:val="1"/>
          <w:numId w:val="15"/>
        </w:numPr>
        <w:rPr>
          <w:rFonts w:ascii="Tahoma" w:hAnsi="Tahoma" w:cs="Tahoma"/>
          <w:b/>
          <w:sz w:val="20"/>
          <w:szCs w:val="20"/>
        </w:rPr>
      </w:pPr>
      <w:r w:rsidRPr="005D7CB0">
        <w:rPr>
          <w:rFonts w:ascii="Tahoma" w:eastAsia="Times New Roman" w:hAnsi="Tahoma" w:cs="Tahoma"/>
          <w:sz w:val="20"/>
          <w:szCs w:val="20"/>
        </w:rPr>
        <w:t>To work as a member of a multi-disciplinary team contributing to discussions and decisions regarding patient care and reporting progress/observations from interventions</w:t>
      </w:r>
      <w:r w:rsidR="005D7CB0">
        <w:rPr>
          <w:rFonts w:ascii="Tahoma" w:eastAsia="Times New Roman" w:hAnsi="Tahoma" w:cs="Tahoma"/>
          <w:sz w:val="20"/>
          <w:szCs w:val="20"/>
        </w:rPr>
        <w:t>.</w:t>
      </w:r>
    </w:p>
    <w:p w14:paraId="0D66FD81" w14:textId="5C7FDE11" w:rsidR="005D7CB0" w:rsidRPr="005D7CB0" w:rsidRDefault="00C1104F" w:rsidP="005D7CB0">
      <w:pPr>
        <w:pStyle w:val="ListParagraph"/>
        <w:numPr>
          <w:ilvl w:val="1"/>
          <w:numId w:val="15"/>
        </w:numPr>
        <w:rPr>
          <w:rFonts w:ascii="Tahoma" w:hAnsi="Tahoma" w:cs="Tahoma"/>
          <w:b/>
          <w:sz w:val="20"/>
          <w:szCs w:val="20"/>
        </w:rPr>
      </w:pPr>
      <w:r w:rsidRPr="005D7CB0">
        <w:rPr>
          <w:rFonts w:ascii="Tahoma" w:eastAsia="Times New Roman" w:hAnsi="Tahoma" w:cs="Tahoma"/>
          <w:sz w:val="20"/>
          <w:szCs w:val="20"/>
        </w:rPr>
        <w:t>To promote awareness of the role of occupational therapy within the service, negotiating priorities where appropriate</w:t>
      </w:r>
      <w:r w:rsidR="005D7CB0">
        <w:rPr>
          <w:rFonts w:ascii="Tahoma" w:eastAsia="Times New Roman" w:hAnsi="Tahoma" w:cs="Tahoma"/>
          <w:sz w:val="20"/>
          <w:szCs w:val="20"/>
        </w:rPr>
        <w:t>.</w:t>
      </w:r>
    </w:p>
    <w:p w14:paraId="4D4F65E5" w14:textId="77777777" w:rsidR="005D7CB0" w:rsidRPr="005D7CB0" w:rsidRDefault="00C1104F" w:rsidP="005D7CB0">
      <w:pPr>
        <w:pStyle w:val="ListParagraph"/>
        <w:numPr>
          <w:ilvl w:val="1"/>
          <w:numId w:val="15"/>
        </w:numPr>
        <w:rPr>
          <w:rFonts w:ascii="Tahoma" w:hAnsi="Tahoma" w:cs="Tahoma"/>
          <w:b/>
          <w:sz w:val="20"/>
          <w:szCs w:val="20"/>
        </w:rPr>
      </w:pPr>
      <w:r w:rsidRPr="005D7CB0">
        <w:rPr>
          <w:rFonts w:ascii="Tahoma" w:eastAsia="Times New Roman" w:hAnsi="Tahoma" w:cs="Tahoma"/>
          <w:sz w:val="20"/>
          <w:szCs w:val="20"/>
        </w:rPr>
        <w:t>To attend regularly and actively participate in a variety of meetings both clinical and professional offering verbal reports on treatment interventions and service developments as appropriate.</w:t>
      </w:r>
    </w:p>
    <w:p w14:paraId="76190508" w14:textId="64EEE646" w:rsidR="005D7CB0" w:rsidRPr="005D7CB0" w:rsidRDefault="00C1104F" w:rsidP="005D7CB0">
      <w:pPr>
        <w:pStyle w:val="ListParagraph"/>
        <w:numPr>
          <w:ilvl w:val="1"/>
          <w:numId w:val="15"/>
        </w:numPr>
        <w:rPr>
          <w:rFonts w:ascii="Tahoma" w:hAnsi="Tahoma" w:cs="Tahoma"/>
          <w:b/>
          <w:sz w:val="20"/>
          <w:szCs w:val="20"/>
        </w:rPr>
      </w:pPr>
      <w:r w:rsidRPr="005D7CB0">
        <w:rPr>
          <w:rFonts w:ascii="Tahoma" w:hAnsi="Tahoma" w:cs="Tahoma"/>
          <w:sz w:val="20"/>
          <w:szCs w:val="20"/>
        </w:rPr>
        <w:t>To be aware of and practice in accordance with Care Quality Commission outcomes</w:t>
      </w:r>
      <w:r w:rsidR="005D7CB0">
        <w:rPr>
          <w:rFonts w:ascii="Tahoma" w:hAnsi="Tahoma" w:cs="Tahoma"/>
          <w:sz w:val="20"/>
          <w:szCs w:val="20"/>
        </w:rPr>
        <w:t>.</w:t>
      </w:r>
    </w:p>
    <w:p w14:paraId="39CB9E70" w14:textId="3C05003E" w:rsidR="00C1104F" w:rsidRPr="005D7CB0" w:rsidRDefault="00C1104F" w:rsidP="005D7CB0">
      <w:pPr>
        <w:pStyle w:val="ListParagraph"/>
        <w:numPr>
          <w:ilvl w:val="1"/>
          <w:numId w:val="15"/>
        </w:numPr>
        <w:rPr>
          <w:rFonts w:ascii="Tahoma" w:hAnsi="Tahoma" w:cs="Tahoma"/>
          <w:b/>
          <w:sz w:val="20"/>
          <w:szCs w:val="20"/>
        </w:rPr>
      </w:pPr>
      <w:r w:rsidRPr="005D7CB0">
        <w:rPr>
          <w:rFonts w:ascii="Tahoma" w:hAnsi="Tahoma" w:cs="Tahoma"/>
          <w:sz w:val="20"/>
          <w:szCs w:val="20"/>
        </w:rPr>
        <w:t xml:space="preserve">To communicate appropriately with all patients, young </w:t>
      </w:r>
      <w:proofErr w:type="gramStart"/>
      <w:r w:rsidRPr="005D7CB0">
        <w:rPr>
          <w:rFonts w:ascii="Tahoma" w:hAnsi="Tahoma" w:cs="Tahoma"/>
          <w:sz w:val="20"/>
          <w:szCs w:val="20"/>
        </w:rPr>
        <w:t>persons</w:t>
      </w:r>
      <w:proofErr w:type="gramEnd"/>
      <w:r w:rsidRPr="005D7CB0">
        <w:rPr>
          <w:rFonts w:ascii="Tahoma" w:hAnsi="Tahoma" w:cs="Tahoma"/>
          <w:sz w:val="20"/>
          <w:szCs w:val="20"/>
        </w:rPr>
        <w:t xml:space="preserve"> and vulnerable adults, and ensure a safe environment is maintained at all times</w:t>
      </w:r>
      <w:r w:rsidR="005D7CB0">
        <w:rPr>
          <w:rFonts w:ascii="Tahoma" w:hAnsi="Tahoma" w:cs="Tahoma"/>
          <w:sz w:val="20"/>
          <w:szCs w:val="20"/>
        </w:rPr>
        <w:t>.</w:t>
      </w:r>
    </w:p>
    <w:p w14:paraId="5E3927F3" w14:textId="77777777" w:rsidR="00962D4F" w:rsidRPr="00962D4F" w:rsidRDefault="00962D4F" w:rsidP="005D7CB0">
      <w:pPr>
        <w:widowControl w:val="0"/>
        <w:spacing w:after="0"/>
        <w:jc w:val="both"/>
        <w:rPr>
          <w:rFonts w:ascii="Tahoma" w:eastAsia="Times New Roman" w:hAnsi="Tahoma" w:cs="Tahoma"/>
          <w:sz w:val="20"/>
          <w:szCs w:val="20"/>
        </w:rPr>
      </w:pPr>
    </w:p>
    <w:p w14:paraId="02DD18E6" w14:textId="77777777" w:rsidR="00872A0F" w:rsidRPr="00962D4F" w:rsidRDefault="00872A0F" w:rsidP="005D7CB0">
      <w:pPr>
        <w:widowControl w:val="0"/>
        <w:spacing w:after="0"/>
        <w:jc w:val="both"/>
        <w:rPr>
          <w:rFonts w:ascii="Tahoma" w:hAnsi="Tahoma" w:cs="Tahoma"/>
          <w:sz w:val="20"/>
          <w:szCs w:val="20"/>
        </w:rPr>
      </w:pPr>
      <w:r w:rsidRPr="00962D4F">
        <w:rPr>
          <w:rFonts w:ascii="Tahoma" w:hAnsi="Tahoma" w:cs="Tahoma"/>
          <w:sz w:val="20"/>
          <w:szCs w:val="20"/>
        </w:rPr>
        <w:t xml:space="preserve"> </w:t>
      </w:r>
    </w:p>
    <w:p w14:paraId="120A5F31" w14:textId="3D3FCDAB" w:rsidR="005D7CB0" w:rsidRPr="005D7CB0" w:rsidRDefault="00872A0F" w:rsidP="005D7CB0">
      <w:pPr>
        <w:pStyle w:val="ListParagraph"/>
        <w:widowControl w:val="0"/>
        <w:numPr>
          <w:ilvl w:val="0"/>
          <w:numId w:val="15"/>
        </w:numPr>
        <w:spacing w:after="0"/>
        <w:rPr>
          <w:rFonts w:ascii="Tahoma" w:eastAsia="Times New Roman" w:hAnsi="Tahoma" w:cs="Tahoma"/>
          <w:b/>
          <w:sz w:val="20"/>
          <w:szCs w:val="20"/>
        </w:rPr>
      </w:pPr>
      <w:r w:rsidRPr="005D7CB0">
        <w:rPr>
          <w:rFonts w:ascii="Tahoma" w:eastAsia="Times New Roman" w:hAnsi="Tahoma" w:cs="Tahoma"/>
          <w:b/>
          <w:sz w:val="20"/>
          <w:szCs w:val="20"/>
        </w:rPr>
        <w:t>Quality</w:t>
      </w:r>
    </w:p>
    <w:p w14:paraId="01EFAC37" w14:textId="26E72B2F" w:rsidR="005D7CB0" w:rsidRPr="005D7CB0" w:rsidRDefault="00962D4F" w:rsidP="005D7CB0">
      <w:pPr>
        <w:pStyle w:val="ListParagraph"/>
        <w:widowControl w:val="0"/>
        <w:numPr>
          <w:ilvl w:val="1"/>
          <w:numId w:val="15"/>
        </w:numPr>
        <w:spacing w:after="0"/>
        <w:rPr>
          <w:rFonts w:ascii="Tahoma" w:eastAsia="Times New Roman" w:hAnsi="Tahoma" w:cs="Tahoma"/>
          <w:b/>
          <w:sz w:val="20"/>
          <w:szCs w:val="20"/>
        </w:rPr>
      </w:pPr>
      <w:r w:rsidRPr="005D7CB0">
        <w:rPr>
          <w:rFonts w:ascii="Tahoma" w:hAnsi="Tahoma" w:cs="Tahoma"/>
          <w:sz w:val="20"/>
          <w:szCs w:val="20"/>
        </w:rPr>
        <w:t>Knowledge and understanding of Nightingale Hospital values</w:t>
      </w:r>
      <w:r w:rsidR="005D7CB0">
        <w:rPr>
          <w:rFonts w:ascii="Tahoma" w:hAnsi="Tahoma" w:cs="Tahoma"/>
          <w:sz w:val="20"/>
          <w:szCs w:val="20"/>
        </w:rPr>
        <w:t>.</w:t>
      </w:r>
    </w:p>
    <w:p w14:paraId="19765327" w14:textId="0D7069B1" w:rsidR="005D7CB0" w:rsidRPr="005D7CB0" w:rsidRDefault="00962D4F" w:rsidP="005D7CB0">
      <w:pPr>
        <w:pStyle w:val="ListParagraph"/>
        <w:widowControl w:val="0"/>
        <w:numPr>
          <w:ilvl w:val="1"/>
          <w:numId w:val="15"/>
        </w:numPr>
        <w:spacing w:after="0"/>
        <w:rPr>
          <w:rFonts w:ascii="Tahoma" w:eastAsia="Times New Roman" w:hAnsi="Tahoma" w:cs="Tahoma"/>
          <w:b/>
          <w:sz w:val="20"/>
          <w:szCs w:val="20"/>
        </w:rPr>
      </w:pPr>
      <w:r w:rsidRPr="005D7CB0">
        <w:rPr>
          <w:rFonts w:ascii="Tahoma" w:hAnsi="Tahoma" w:cs="Tahoma"/>
          <w:sz w:val="20"/>
          <w:szCs w:val="20"/>
        </w:rPr>
        <w:t>Documentation must be presented in accordance with the guidelines of Nightingale Hospital branding</w:t>
      </w:r>
      <w:r w:rsidR="005D7CB0">
        <w:rPr>
          <w:rFonts w:ascii="Tahoma" w:hAnsi="Tahoma" w:cs="Tahoma"/>
          <w:sz w:val="20"/>
          <w:szCs w:val="20"/>
        </w:rPr>
        <w:t>.</w:t>
      </w:r>
    </w:p>
    <w:p w14:paraId="2D7E7AFE" w14:textId="2C9366F2" w:rsidR="005D7CB0" w:rsidRPr="005D7CB0" w:rsidRDefault="00962D4F" w:rsidP="005D7CB0">
      <w:pPr>
        <w:pStyle w:val="ListParagraph"/>
        <w:widowControl w:val="0"/>
        <w:numPr>
          <w:ilvl w:val="1"/>
          <w:numId w:val="15"/>
        </w:numPr>
        <w:spacing w:after="0"/>
        <w:rPr>
          <w:rFonts w:ascii="Tahoma" w:eastAsia="Times New Roman" w:hAnsi="Tahoma" w:cs="Tahoma"/>
          <w:b/>
          <w:sz w:val="20"/>
          <w:szCs w:val="20"/>
        </w:rPr>
      </w:pPr>
      <w:r w:rsidRPr="005D7CB0">
        <w:rPr>
          <w:rFonts w:ascii="Tahoma" w:hAnsi="Tahoma" w:cs="Tahoma"/>
          <w:sz w:val="20"/>
          <w:szCs w:val="20"/>
        </w:rPr>
        <w:t>All tasks and requests relating to the service are completed in a timely and professional manner</w:t>
      </w:r>
      <w:r w:rsidR="005D7CB0">
        <w:rPr>
          <w:rFonts w:ascii="Tahoma" w:hAnsi="Tahoma" w:cs="Tahoma"/>
          <w:sz w:val="20"/>
          <w:szCs w:val="20"/>
        </w:rPr>
        <w:t>.</w:t>
      </w:r>
    </w:p>
    <w:p w14:paraId="023B8526" w14:textId="2DE11BDF" w:rsidR="005D7CB0" w:rsidRPr="005D7CB0" w:rsidRDefault="00962D4F" w:rsidP="005D7CB0">
      <w:pPr>
        <w:pStyle w:val="ListParagraph"/>
        <w:widowControl w:val="0"/>
        <w:numPr>
          <w:ilvl w:val="1"/>
          <w:numId w:val="15"/>
        </w:numPr>
        <w:spacing w:after="0"/>
        <w:rPr>
          <w:rFonts w:ascii="Tahoma" w:eastAsia="Times New Roman" w:hAnsi="Tahoma" w:cs="Tahoma"/>
          <w:b/>
          <w:sz w:val="20"/>
          <w:szCs w:val="20"/>
        </w:rPr>
      </w:pPr>
      <w:r w:rsidRPr="005D7CB0">
        <w:rPr>
          <w:rFonts w:ascii="Tahoma" w:hAnsi="Tahoma" w:cs="Tahoma"/>
          <w:sz w:val="20"/>
          <w:szCs w:val="20"/>
        </w:rPr>
        <w:t>Strict confidentiality in all undertakings in relation to the position must be adhered to at all times</w:t>
      </w:r>
      <w:r w:rsidR="005D7CB0">
        <w:rPr>
          <w:rFonts w:ascii="Tahoma" w:hAnsi="Tahoma" w:cs="Tahoma"/>
          <w:sz w:val="20"/>
          <w:szCs w:val="20"/>
        </w:rPr>
        <w:t>.</w:t>
      </w:r>
    </w:p>
    <w:p w14:paraId="09B184D3" w14:textId="2FF6F834" w:rsidR="00872A0F" w:rsidRPr="005D7CB0" w:rsidRDefault="00962D4F" w:rsidP="005D7CB0">
      <w:pPr>
        <w:pStyle w:val="ListParagraph"/>
        <w:widowControl w:val="0"/>
        <w:numPr>
          <w:ilvl w:val="1"/>
          <w:numId w:val="15"/>
        </w:numPr>
        <w:spacing w:after="0"/>
        <w:rPr>
          <w:rFonts w:ascii="Tahoma" w:eastAsia="Times New Roman" w:hAnsi="Tahoma" w:cs="Tahoma"/>
          <w:b/>
          <w:sz w:val="20"/>
          <w:szCs w:val="20"/>
        </w:rPr>
      </w:pPr>
      <w:r w:rsidRPr="005D7CB0">
        <w:rPr>
          <w:rFonts w:ascii="Tahoma" w:hAnsi="Tahoma" w:cs="Tahoma"/>
          <w:sz w:val="20"/>
          <w:szCs w:val="20"/>
        </w:rPr>
        <w:t>To participate in any quality audits undertaken by the hospital</w:t>
      </w:r>
      <w:r w:rsidR="005D7CB0">
        <w:rPr>
          <w:rFonts w:ascii="Tahoma" w:hAnsi="Tahoma" w:cs="Tahoma"/>
          <w:sz w:val="20"/>
          <w:szCs w:val="20"/>
        </w:rPr>
        <w:t>.</w:t>
      </w:r>
    </w:p>
    <w:p w14:paraId="46F14F57" w14:textId="77777777" w:rsidR="00872A0F" w:rsidRPr="00B32EEA" w:rsidRDefault="00872A0F" w:rsidP="005D7CB0">
      <w:pPr>
        <w:widowControl w:val="0"/>
        <w:spacing w:after="0"/>
        <w:jc w:val="both"/>
        <w:rPr>
          <w:rFonts w:ascii="Tahoma" w:eastAsia="Times New Roman" w:hAnsi="Tahoma" w:cs="Tahoma"/>
          <w:sz w:val="20"/>
          <w:szCs w:val="20"/>
        </w:rPr>
      </w:pPr>
    </w:p>
    <w:p w14:paraId="5EA75AA8" w14:textId="6BC28A4B" w:rsidR="005D7CB0" w:rsidRPr="005D7CB0" w:rsidRDefault="00872A0F" w:rsidP="005D7CB0">
      <w:pPr>
        <w:pStyle w:val="ListParagraph"/>
        <w:widowControl w:val="0"/>
        <w:numPr>
          <w:ilvl w:val="0"/>
          <w:numId w:val="15"/>
        </w:numPr>
        <w:spacing w:after="0"/>
        <w:jc w:val="both"/>
        <w:rPr>
          <w:rFonts w:ascii="Tahoma" w:eastAsia="Times New Roman" w:hAnsi="Tahoma" w:cs="Tahoma"/>
          <w:b/>
          <w:sz w:val="20"/>
          <w:szCs w:val="20"/>
        </w:rPr>
      </w:pPr>
      <w:r w:rsidRPr="005D7CB0">
        <w:rPr>
          <w:rFonts w:ascii="Tahoma" w:eastAsia="Times New Roman" w:hAnsi="Tahoma" w:cs="Tahoma"/>
          <w:b/>
          <w:sz w:val="20"/>
          <w:szCs w:val="20"/>
        </w:rPr>
        <w:t xml:space="preserve">Training and </w:t>
      </w:r>
      <w:r w:rsidR="005D7CB0">
        <w:rPr>
          <w:rFonts w:ascii="Tahoma" w:eastAsia="Times New Roman" w:hAnsi="Tahoma" w:cs="Tahoma"/>
          <w:b/>
          <w:sz w:val="20"/>
          <w:szCs w:val="20"/>
        </w:rPr>
        <w:t>d</w:t>
      </w:r>
      <w:r w:rsidRPr="005D7CB0">
        <w:rPr>
          <w:rFonts w:ascii="Tahoma" w:eastAsia="Times New Roman" w:hAnsi="Tahoma" w:cs="Tahoma"/>
          <w:b/>
          <w:sz w:val="20"/>
          <w:szCs w:val="20"/>
        </w:rPr>
        <w:t>evelopment</w:t>
      </w:r>
    </w:p>
    <w:p w14:paraId="3B4DA7AD" w14:textId="77777777" w:rsidR="005D7CB0" w:rsidRPr="005D7CB0" w:rsidRDefault="00872A0F" w:rsidP="005D7CB0">
      <w:pPr>
        <w:pStyle w:val="ListParagraph"/>
        <w:widowControl w:val="0"/>
        <w:numPr>
          <w:ilvl w:val="1"/>
          <w:numId w:val="15"/>
        </w:numPr>
        <w:spacing w:after="0"/>
        <w:jc w:val="both"/>
        <w:rPr>
          <w:rFonts w:ascii="Tahoma" w:eastAsia="Times New Roman" w:hAnsi="Tahoma" w:cs="Tahoma"/>
          <w:b/>
          <w:sz w:val="20"/>
          <w:szCs w:val="20"/>
        </w:rPr>
      </w:pPr>
      <w:r w:rsidRPr="005D7CB0">
        <w:rPr>
          <w:rFonts w:ascii="Tahoma" w:eastAsia="Times New Roman" w:hAnsi="Tahoma" w:cs="Tahoma"/>
          <w:sz w:val="20"/>
          <w:szCs w:val="20"/>
        </w:rPr>
        <w:t>Responsibility for ensuring completion of mandatory training, including e-learning and breakaway training</w:t>
      </w:r>
      <w:r w:rsidRPr="005D7CB0">
        <w:rPr>
          <w:rFonts w:ascii="Tahoma" w:hAnsi="Tahoma" w:cs="Tahoma"/>
          <w:sz w:val="20"/>
          <w:szCs w:val="20"/>
        </w:rPr>
        <w:t xml:space="preserve"> </w:t>
      </w:r>
      <w:r w:rsidRPr="005D7CB0">
        <w:rPr>
          <w:rFonts w:ascii="Tahoma" w:eastAsia="Times New Roman" w:hAnsi="Tahoma" w:cs="Tahoma"/>
          <w:sz w:val="20"/>
          <w:szCs w:val="20"/>
        </w:rPr>
        <w:t>offered by Nightingale Hospital.</w:t>
      </w:r>
    </w:p>
    <w:p w14:paraId="0721A4FC" w14:textId="77777777" w:rsidR="005D7CB0" w:rsidRPr="005D7CB0" w:rsidRDefault="00872A0F" w:rsidP="005D7CB0">
      <w:pPr>
        <w:pStyle w:val="ListParagraph"/>
        <w:widowControl w:val="0"/>
        <w:numPr>
          <w:ilvl w:val="1"/>
          <w:numId w:val="15"/>
        </w:numPr>
        <w:spacing w:after="0"/>
        <w:jc w:val="both"/>
        <w:rPr>
          <w:rFonts w:ascii="Tahoma" w:eastAsia="Times New Roman" w:hAnsi="Tahoma" w:cs="Tahoma"/>
          <w:b/>
          <w:sz w:val="20"/>
          <w:szCs w:val="20"/>
        </w:rPr>
      </w:pPr>
      <w:r w:rsidRPr="005D7CB0">
        <w:rPr>
          <w:rFonts w:ascii="Tahoma" w:eastAsia="Times New Roman" w:hAnsi="Tahoma" w:cs="Tahoma"/>
          <w:sz w:val="20"/>
          <w:szCs w:val="20"/>
        </w:rPr>
        <w:t xml:space="preserve">Regular performance reviews and annual appraisal with the </w:t>
      </w:r>
      <w:r w:rsidR="00624901" w:rsidRPr="005D7CB0">
        <w:rPr>
          <w:rFonts w:ascii="Tahoma" w:eastAsia="Times New Roman" w:hAnsi="Tahoma" w:cs="Tahoma"/>
          <w:sz w:val="20"/>
          <w:szCs w:val="20"/>
        </w:rPr>
        <w:t>Senior OT</w:t>
      </w:r>
      <w:r w:rsidRPr="005D7CB0">
        <w:rPr>
          <w:rFonts w:ascii="Tahoma" w:eastAsia="Times New Roman" w:hAnsi="Tahoma" w:cs="Tahoma"/>
          <w:sz w:val="20"/>
          <w:szCs w:val="20"/>
        </w:rPr>
        <w:t>.</w:t>
      </w:r>
    </w:p>
    <w:p w14:paraId="09C73C5A" w14:textId="77777777" w:rsidR="005D7CB0" w:rsidRPr="005D7CB0" w:rsidRDefault="00872A0F" w:rsidP="005D7CB0">
      <w:pPr>
        <w:pStyle w:val="ListParagraph"/>
        <w:widowControl w:val="0"/>
        <w:numPr>
          <w:ilvl w:val="1"/>
          <w:numId w:val="15"/>
        </w:numPr>
        <w:spacing w:after="0"/>
        <w:jc w:val="both"/>
        <w:rPr>
          <w:rFonts w:ascii="Tahoma" w:eastAsia="Times New Roman" w:hAnsi="Tahoma" w:cs="Tahoma"/>
          <w:b/>
          <w:sz w:val="20"/>
          <w:szCs w:val="20"/>
        </w:rPr>
      </w:pPr>
      <w:r w:rsidRPr="005D7CB0">
        <w:rPr>
          <w:rFonts w:ascii="Tahoma" w:eastAsia="Times New Roman" w:hAnsi="Tahoma" w:cs="Tahoma"/>
          <w:sz w:val="20"/>
          <w:szCs w:val="20"/>
        </w:rPr>
        <w:t xml:space="preserve">Identification of any skill deficits which will require </w:t>
      </w:r>
      <w:proofErr w:type="gramStart"/>
      <w:r w:rsidRPr="005D7CB0">
        <w:rPr>
          <w:rFonts w:ascii="Tahoma" w:eastAsia="Times New Roman" w:hAnsi="Tahoma" w:cs="Tahoma"/>
          <w:sz w:val="20"/>
          <w:szCs w:val="20"/>
        </w:rPr>
        <w:t>some</w:t>
      </w:r>
      <w:proofErr w:type="gramEnd"/>
      <w:r w:rsidRPr="005D7CB0">
        <w:rPr>
          <w:rFonts w:ascii="Tahoma" w:eastAsia="Times New Roman" w:hAnsi="Tahoma" w:cs="Tahoma"/>
          <w:sz w:val="20"/>
          <w:szCs w:val="20"/>
        </w:rPr>
        <w:t xml:space="preserve"> training and </w:t>
      </w:r>
      <w:r w:rsidR="005D7CB0" w:rsidRPr="005D7CB0">
        <w:rPr>
          <w:rFonts w:ascii="Tahoma" w:eastAsia="Times New Roman" w:hAnsi="Tahoma" w:cs="Tahoma"/>
          <w:sz w:val="20"/>
          <w:szCs w:val="20"/>
        </w:rPr>
        <w:t>support</w:t>
      </w:r>
      <w:r w:rsidR="005D7CB0">
        <w:rPr>
          <w:rFonts w:ascii="Tahoma" w:eastAsia="Times New Roman" w:hAnsi="Tahoma" w:cs="Tahoma"/>
          <w:sz w:val="20"/>
          <w:szCs w:val="20"/>
        </w:rPr>
        <w:t>.</w:t>
      </w:r>
    </w:p>
    <w:p w14:paraId="3DA6AD2C" w14:textId="77777777" w:rsidR="005D7CB0" w:rsidRPr="005D7CB0" w:rsidRDefault="00872A0F" w:rsidP="005D7CB0">
      <w:pPr>
        <w:pStyle w:val="ListParagraph"/>
        <w:widowControl w:val="0"/>
        <w:numPr>
          <w:ilvl w:val="1"/>
          <w:numId w:val="15"/>
        </w:numPr>
        <w:spacing w:after="0"/>
        <w:jc w:val="both"/>
        <w:rPr>
          <w:rFonts w:ascii="Tahoma" w:eastAsia="Times New Roman" w:hAnsi="Tahoma" w:cs="Tahoma"/>
          <w:b/>
          <w:sz w:val="20"/>
          <w:szCs w:val="20"/>
        </w:rPr>
      </w:pPr>
      <w:r w:rsidRPr="005D7CB0">
        <w:rPr>
          <w:rFonts w:ascii="Tahoma" w:eastAsia="Times New Roman" w:hAnsi="Tahoma" w:cs="Tahoma"/>
          <w:sz w:val="20"/>
          <w:szCs w:val="20"/>
        </w:rPr>
        <w:t>Participate in receiving clinical supervision and individual supervision.</w:t>
      </w:r>
    </w:p>
    <w:p w14:paraId="0732FAC4" w14:textId="51DBCAD3" w:rsidR="00872A0F" w:rsidRPr="005D7CB0" w:rsidRDefault="00872A0F" w:rsidP="005D7CB0">
      <w:pPr>
        <w:pStyle w:val="ListParagraph"/>
        <w:widowControl w:val="0"/>
        <w:numPr>
          <w:ilvl w:val="1"/>
          <w:numId w:val="15"/>
        </w:numPr>
        <w:spacing w:after="0"/>
        <w:jc w:val="both"/>
        <w:rPr>
          <w:rFonts w:ascii="Tahoma" w:eastAsia="Times New Roman" w:hAnsi="Tahoma" w:cs="Tahoma"/>
          <w:b/>
          <w:sz w:val="20"/>
          <w:szCs w:val="20"/>
        </w:rPr>
      </w:pPr>
      <w:r w:rsidRPr="005D7CB0">
        <w:rPr>
          <w:rFonts w:ascii="Tahoma" w:eastAsia="Times New Roman" w:hAnsi="Tahoma" w:cs="Tahoma"/>
          <w:sz w:val="20"/>
          <w:szCs w:val="20"/>
        </w:rPr>
        <w:t>Commitment to personal and professional development.</w:t>
      </w:r>
    </w:p>
    <w:p w14:paraId="5606EBB5" w14:textId="77777777" w:rsidR="005D7CB0" w:rsidRPr="005D7CB0" w:rsidRDefault="005D7CB0" w:rsidP="005D7CB0">
      <w:pPr>
        <w:pStyle w:val="ListParagraph"/>
        <w:widowControl w:val="0"/>
        <w:spacing w:after="0"/>
        <w:jc w:val="both"/>
        <w:rPr>
          <w:rFonts w:ascii="Tahoma" w:eastAsia="Times New Roman" w:hAnsi="Tahoma" w:cs="Tahoma"/>
          <w:b/>
          <w:sz w:val="20"/>
          <w:szCs w:val="20"/>
        </w:rPr>
      </w:pPr>
    </w:p>
    <w:p w14:paraId="3373A51C" w14:textId="4F3F1BCE" w:rsidR="005D7CB0" w:rsidRPr="005D7CB0" w:rsidRDefault="00872A0F" w:rsidP="005D7CB0">
      <w:pPr>
        <w:pStyle w:val="ListParagraph"/>
        <w:numPr>
          <w:ilvl w:val="0"/>
          <w:numId w:val="15"/>
        </w:numPr>
        <w:spacing w:after="0"/>
        <w:jc w:val="both"/>
        <w:rPr>
          <w:rFonts w:ascii="Tahoma" w:hAnsi="Tahoma" w:cs="Tahoma"/>
          <w:b/>
          <w:sz w:val="20"/>
          <w:szCs w:val="20"/>
        </w:rPr>
      </w:pPr>
      <w:r w:rsidRPr="005D7CB0">
        <w:rPr>
          <w:rFonts w:ascii="Tahoma" w:hAnsi="Tahoma" w:cs="Tahoma"/>
          <w:b/>
          <w:sz w:val="20"/>
          <w:szCs w:val="20"/>
        </w:rPr>
        <w:t xml:space="preserve">Health and </w:t>
      </w:r>
      <w:r w:rsidR="005D7CB0">
        <w:rPr>
          <w:rFonts w:ascii="Tahoma" w:hAnsi="Tahoma" w:cs="Tahoma"/>
          <w:b/>
          <w:sz w:val="20"/>
          <w:szCs w:val="20"/>
        </w:rPr>
        <w:t>s</w:t>
      </w:r>
      <w:r w:rsidRPr="005D7CB0">
        <w:rPr>
          <w:rFonts w:ascii="Tahoma" w:hAnsi="Tahoma" w:cs="Tahoma"/>
          <w:b/>
          <w:sz w:val="20"/>
          <w:szCs w:val="20"/>
        </w:rPr>
        <w:t>afety</w:t>
      </w:r>
    </w:p>
    <w:p w14:paraId="33231D35" w14:textId="77777777" w:rsidR="005D7CB0" w:rsidRPr="005D7CB0" w:rsidRDefault="00872A0F" w:rsidP="005D7CB0">
      <w:pPr>
        <w:pStyle w:val="ListParagraph"/>
        <w:numPr>
          <w:ilvl w:val="1"/>
          <w:numId w:val="15"/>
        </w:numPr>
        <w:spacing w:after="0"/>
        <w:jc w:val="both"/>
        <w:rPr>
          <w:rFonts w:ascii="Tahoma" w:hAnsi="Tahoma" w:cs="Tahoma"/>
          <w:b/>
          <w:sz w:val="20"/>
          <w:szCs w:val="20"/>
        </w:rPr>
      </w:pPr>
      <w:r w:rsidRPr="005D7CB0">
        <w:rPr>
          <w:rFonts w:ascii="Tahoma" w:eastAsia="Times New Roman" w:hAnsi="Tahoma" w:cs="Tahoma"/>
          <w:sz w:val="20"/>
          <w:szCs w:val="20"/>
        </w:rPr>
        <w:t xml:space="preserve">Report any health and safety issues to the </w:t>
      </w:r>
      <w:r w:rsidR="00624901" w:rsidRPr="005D7CB0">
        <w:rPr>
          <w:rFonts w:ascii="Tahoma" w:hAnsi="Tahoma" w:cs="Tahoma"/>
          <w:sz w:val="20"/>
          <w:szCs w:val="20"/>
        </w:rPr>
        <w:t>Hospital Director</w:t>
      </w:r>
      <w:r w:rsidR="00227D9E" w:rsidRPr="005D7CB0">
        <w:rPr>
          <w:rFonts w:ascii="Tahoma" w:eastAsia="Times New Roman" w:hAnsi="Tahoma" w:cs="Tahoma"/>
          <w:sz w:val="20"/>
          <w:szCs w:val="20"/>
        </w:rPr>
        <w:t xml:space="preserve"> </w:t>
      </w:r>
      <w:r w:rsidR="00C1104F" w:rsidRPr="005D7CB0">
        <w:rPr>
          <w:rFonts w:ascii="Tahoma" w:eastAsia="Times New Roman" w:hAnsi="Tahoma" w:cs="Tahoma"/>
          <w:sz w:val="20"/>
          <w:szCs w:val="20"/>
        </w:rPr>
        <w:t xml:space="preserve">that impact </w:t>
      </w:r>
      <w:r w:rsidRPr="005D7CB0">
        <w:rPr>
          <w:rFonts w:ascii="Tahoma" w:eastAsia="Times New Roman" w:hAnsi="Tahoma" w:cs="Tahoma"/>
          <w:sz w:val="20"/>
          <w:szCs w:val="20"/>
        </w:rPr>
        <w:t>on the immediate work environment or patient areas</w:t>
      </w:r>
      <w:r w:rsidRPr="005D7CB0">
        <w:rPr>
          <w:rFonts w:ascii="Tahoma" w:hAnsi="Tahoma" w:cs="Tahoma"/>
          <w:sz w:val="20"/>
          <w:szCs w:val="20"/>
        </w:rPr>
        <w:t xml:space="preserve"> at Nightingale Hospital</w:t>
      </w:r>
      <w:r w:rsidRPr="005D7CB0">
        <w:rPr>
          <w:rFonts w:ascii="Tahoma" w:eastAsia="Times New Roman" w:hAnsi="Tahoma" w:cs="Tahoma"/>
          <w:sz w:val="20"/>
          <w:szCs w:val="20"/>
        </w:rPr>
        <w:t xml:space="preserve">. </w:t>
      </w:r>
    </w:p>
    <w:p w14:paraId="08309897" w14:textId="77777777" w:rsidR="005D7CB0" w:rsidRPr="005D7CB0" w:rsidRDefault="00872A0F" w:rsidP="005D7CB0">
      <w:pPr>
        <w:pStyle w:val="ListParagraph"/>
        <w:numPr>
          <w:ilvl w:val="1"/>
          <w:numId w:val="15"/>
        </w:numPr>
        <w:spacing w:after="0"/>
        <w:jc w:val="both"/>
        <w:rPr>
          <w:rFonts w:ascii="Tahoma" w:hAnsi="Tahoma" w:cs="Tahoma"/>
          <w:b/>
          <w:sz w:val="20"/>
          <w:szCs w:val="20"/>
        </w:rPr>
      </w:pPr>
      <w:r w:rsidRPr="005D7CB0">
        <w:rPr>
          <w:rFonts w:ascii="Tahoma" w:eastAsia="Times New Roman" w:hAnsi="Tahoma" w:cs="Tahoma"/>
          <w:sz w:val="20"/>
          <w:szCs w:val="20"/>
        </w:rPr>
        <w:t>Be aware of any health and safety policies and procedures relating to the job and use of equipment.</w:t>
      </w:r>
    </w:p>
    <w:p w14:paraId="7B0B74E7" w14:textId="77777777" w:rsidR="005D7CB0" w:rsidRPr="005D7CB0" w:rsidRDefault="00872A0F" w:rsidP="005D7CB0">
      <w:pPr>
        <w:pStyle w:val="ListParagraph"/>
        <w:numPr>
          <w:ilvl w:val="1"/>
          <w:numId w:val="15"/>
        </w:numPr>
        <w:spacing w:after="0"/>
        <w:jc w:val="both"/>
        <w:rPr>
          <w:rFonts w:ascii="Tahoma" w:hAnsi="Tahoma" w:cs="Tahoma"/>
          <w:b/>
          <w:sz w:val="20"/>
          <w:szCs w:val="20"/>
        </w:rPr>
      </w:pPr>
      <w:r w:rsidRPr="005D7CB0">
        <w:rPr>
          <w:rFonts w:ascii="Tahoma" w:hAnsi="Tahoma" w:cs="Tahoma"/>
          <w:sz w:val="20"/>
          <w:szCs w:val="20"/>
        </w:rPr>
        <w:t>Knowledge of risk assessment and risk management practice in relation to mental health.</w:t>
      </w:r>
    </w:p>
    <w:p w14:paraId="0119CE9C" w14:textId="4157A77E" w:rsidR="00872A0F" w:rsidRPr="005D7CB0" w:rsidRDefault="00872A0F" w:rsidP="005D7CB0">
      <w:pPr>
        <w:pStyle w:val="ListParagraph"/>
        <w:numPr>
          <w:ilvl w:val="1"/>
          <w:numId w:val="15"/>
        </w:numPr>
        <w:spacing w:after="0"/>
        <w:jc w:val="both"/>
        <w:rPr>
          <w:rFonts w:ascii="Tahoma" w:hAnsi="Tahoma" w:cs="Tahoma"/>
          <w:b/>
          <w:sz w:val="20"/>
          <w:szCs w:val="20"/>
        </w:rPr>
      </w:pPr>
      <w:r w:rsidRPr="005D7CB0">
        <w:rPr>
          <w:rFonts w:ascii="Tahoma" w:eastAsia="Times New Roman" w:hAnsi="Tahoma" w:cs="Tahoma"/>
          <w:sz w:val="20"/>
          <w:szCs w:val="20"/>
        </w:rPr>
        <w:t xml:space="preserve">Be aware of the fire procedure relating to the area and carry the fire alarm </w:t>
      </w:r>
      <w:r w:rsidR="005D7CB0" w:rsidRPr="005D7CB0">
        <w:rPr>
          <w:rFonts w:ascii="Tahoma" w:eastAsia="Times New Roman" w:hAnsi="Tahoma" w:cs="Tahoma"/>
          <w:sz w:val="20"/>
          <w:szCs w:val="20"/>
        </w:rPr>
        <w:t>key.</w:t>
      </w:r>
    </w:p>
    <w:p w14:paraId="5617E56D" w14:textId="77777777" w:rsidR="00872A0F" w:rsidRPr="00962D4F" w:rsidRDefault="00872A0F" w:rsidP="005D7CB0">
      <w:pPr>
        <w:widowControl w:val="0"/>
        <w:spacing w:after="0"/>
        <w:jc w:val="both"/>
        <w:rPr>
          <w:rFonts w:ascii="Tahoma" w:eastAsia="Times New Roman" w:hAnsi="Tahoma" w:cs="Tahoma"/>
          <w:sz w:val="20"/>
          <w:szCs w:val="20"/>
        </w:rPr>
      </w:pPr>
      <w:r w:rsidRPr="00962D4F">
        <w:rPr>
          <w:rFonts w:ascii="Tahoma" w:eastAsia="Times New Roman" w:hAnsi="Tahoma" w:cs="Tahoma"/>
          <w:b/>
          <w:sz w:val="20"/>
          <w:szCs w:val="20"/>
        </w:rPr>
        <w:tab/>
      </w:r>
    </w:p>
    <w:p w14:paraId="04C85938" w14:textId="573E4C4F" w:rsidR="005D7CB0" w:rsidRPr="005D7CB0" w:rsidRDefault="00872A0F" w:rsidP="005D7CB0">
      <w:pPr>
        <w:pStyle w:val="ListParagraph"/>
        <w:numPr>
          <w:ilvl w:val="0"/>
          <w:numId w:val="15"/>
        </w:numPr>
        <w:jc w:val="both"/>
        <w:rPr>
          <w:rFonts w:ascii="Tahoma" w:hAnsi="Tahoma" w:cs="Tahoma"/>
          <w:b/>
          <w:sz w:val="20"/>
          <w:szCs w:val="20"/>
        </w:rPr>
      </w:pPr>
      <w:r w:rsidRPr="005D7CB0">
        <w:rPr>
          <w:rFonts w:ascii="Tahoma" w:hAnsi="Tahoma" w:cs="Tahoma"/>
          <w:b/>
          <w:sz w:val="20"/>
          <w:szCs w:val="20"/>
        </w:rPr>
        <w:t>Othe</w:t>
      </w:r>
      <w:r w:rsidR="005D7CB0" w:rsidRPr="005D7CB0">
        <w:rPr>
          <w:rFonts w:ascii="Tahoma" w:hAnsi="Tahoma" w:cs="Tahoma"/>
          <w:b/>
          <w:sz w:val="20"/>
          <w:szCs w:val="20"/>
        </w:rPr>
        <w:t>r</w:t>
      </w:r>
    </w:p>
    <w:p w14:paraId="319BD3FE" w14:textId="77777777" w:rsidR="005D7CB0" w:rsidRPr="005D7CB0" w:rsidRDefault="00872A0F" w:rsidP="005D7CB0">
      <w:pPr>
        <w:pStyle w:val="ListParagraph"/>
        <w:numPr>
          <w:ilvl w:val="1"/>
          <w:numId w:val="15"/>
        </w:numPr>
        <w:jc w:val="both"/>
        <w:rPr>
          <w:rFonts w:ascii="Tahoma" w:hAnsi="Tahoma" w:cs="Tahoma"/>
          <w:b/>
          <w:sz w:val="20"/>
          <w:szCs w:val="20"/>
        </w:rPr>
      </w:pPr>
      <w:r w:rsidRPr="005D7CB0">
        <w:rPr>
          <w:rFonts w:ascii="Tahoma" w:hAnsi="Tahoma" w:cs="Tahoma"/>
          <w:sz w:val="20"/>
          <w:szCs w:val="20"/>
        </w:rPr>
        <w:t xml:space="preserve">To recognise the importance of customer care and present a positive, </w:t>
      </w:r>
      <w:proofErr w:type="gramStart"/>
      <w:r w:rsidRPr="005D7CB0">
        <w:rPr>
          <w:rFonts w:ascii="Tahoma" w:hAnsi="Tahoma" w:cs="Tahoma"/>
          <w:sz w:val="20"/>
          <w:szCs w:val="20"/>
        </w:rPr>
        <w:t>courteous</w:t>
      </w:r>
      <w:proofErr w:type="gramEnd"/>
      <w:r w:rsidRPr="005D7CB0">
        <w:rPr>
          <w:rFonts w:ascii="Tahoma" w:hAnsi="Tahoma" w:cs="Tahoma"/>
          <w:sz w:val="20"/>
          <w:szCs w:val="20"/>
        </w:rPr>
        <w:t xml:space="preserve"> and helpful attitude when dealing with users of the Hospital’s services.</w:t>
      </w:r>
    </w:p>
    <w:p w14:paraId="4F3B7132" w14:textId="77777777" w:rsidR="005D7CB0" w:rsidRPr="005D7CB0" w:rsidRDefault="00872A0F" w:rsidP="005D7CB0">
      <w:pPr>
        <w:pStyle w:val="ListParagraph"/>
        <w:numPr>
          <w:ilvl w:val="1"/>
          <w:numId w:val="15"/>
        </w:numPr>
        <w:jc w:val="both"/>
        <w:rPr>
          <w:rFonts w:ascii="Tahoma" w:hAnsi="Tahoma" w:cs="Tahoma"/>
          <w:b/>
          <w:sz w:val="20"/>
          <w:szCs w:val="20"/>
        </w:rPr>
      </w:pPr>
      <w:r w:rsidRPr="005D7CB0">
        <w:rPr>
          <w:rFonts w:ascii="Tahoma" w:hAnsi="Tahoma" w:cs="Tahoma"/>
          <w:sz w:val="20"/>
          <w:szCs w:val="20"/>
        </w:rPr>
        <w:t>To present a professional and efficient image at all times.</w:t>
      </w:r>
    </w:p>
    <w:p w14:paraId="045C0D9C" w14:textId="77777777" w:rsidR="005D7CB0" w:rsidRPr="005D7CB0" w:rsidRDefault="00872A0F" w:rsidP="005D7CB0">
      <w:pPr>
        <w:pStyle w:val="ListParagraph"/>
        <w:numPr>
          <w:ilvl w:val="1"/>
          <w:numId w:val="15"/>
        </w:numPr>
        <w:jc w:val="both"/>
        <w:rPr>
          <w:rFonts w:ascii="Tahoma" w:hAnsi="Tahoma" w:cs="Tahoma"/>
          <w:b/>
          <w:sz w:val="20"/>
          <w:szCs w:val="20"/>
        </w:rPr>
      </w:pPr>
      <w:r w:rsidRPr="005D7CB0">
        <w:rPr>
          <w:rFonts w:ascii="Tahoma" w:hAnsi="Tahoma" w:cs="Tahoma"/>
          <w:sz w:val="20"/>
          <w:szCs w:val="20"/>
        </w:rPr>
        <w:t xml:space="preserve">To be responsible for reading, </w:t>
      </w:r>
      <w:proofErr w:type="gramStart"/>
      <w:r w:rsidRPr="005D7CB0">
        <w:rPr>
          <w:rFonts w:ascii="Tahoma" w:hAnsi="Tahoma" w:cs="Tahoma"/>
          <w:sz w:val="20"/>
          <w:szCs w:val="20"/>
        </w:rPr>
        <w:t>understanding</w:t>
      </w:r>
      <w:proofErr w:type="gramEnd"/>
      <w:r w:rsidRPr="005D7CB0">
        <w:rPr>
          <w:rFonts w:ascii="Tahoma" w:hAnsi="Tahoma" w:cs="Tahoma"/>
          <w:sz w:val="20"/>
          <w:szCs w:val="20"/>
        </w:rPr>
        <w:t xml:space="preserve"> and complying with all relevant policies</w:t>
      </w:r>
      <w:r w:rsidR="005D7CB0">
        <w:rPr>
          <w:rFonts w:ascii="Tahoma" w:hAnsi="Tahoma" w:cs="Tahoma"/>
          <w:sz w:val="20"/>
          <w:szCs w:val="20"/>
        </w:rPr>
        <w:t xml:space="preserve"> </w:t>
      </w:r>
      <w:r w:rsidRPr="005D7CB0">
        <w:rPr>
          <w:rFonts w:ascii="Tahoma" w:hAnsi="Tahoma" w:cs="Tahoma"/>
          <w:sz w:val="20"/>
          <w:szCs w:val="20"/>
        </w:rPr>
        <w:t>and procedures.</w:t>
      </w:r>
    </w:p>
    <w:p w14:paraId="0077819A" w14:textId="4FDDA050" w:rsidR="00BF5F4E" w:rsidRPr="005D7CB0" w:rsidRDefault="00872A0F" w:rsidP="005D7CB0">
      <w:pPr>
        <w:pStyle w:val="ListParagraph"/>
        <w:numPr>
          <w:ilvl w:val="1"/>
          <w:numId w:val="15"/>
        </w:numPr>
        <w:jc w:val="both"/>
        <w:rPr>
          <w:rFonts w:ascii="Tahoma" w:hAnsi="Tahoma" w:cs="Tahoma"/>
          <w:b/>
          <w:sz w:val="20"/>
          <w:szCs w:val="20"/>
        </w:rPr>
      </w:pPr>
      <w:r w:rsidRPr="005D7CB0">
        <w:rPr>
          <w:rFonts w:ascii="Tahoma" w:hAnsi="Tahoma" w:cs="Tahoma"/>
          <w:sz w:val="20"/>
          <w:szCs w:val="20"/>
        </w:rPr>
        <w:t>To undertake additional duties, as and when required, as directed by your line manager.</w:t>
      </w:r>
    </w:p>
    <w:p w14:paraId="6D6CEB57" w14:textId="77777777" w:rsidR="00BF5F4E" w:rsidRPr="00B32EEA" w:rsidRDefault="00BF5F4E" w:rsidP="00F90A07">
      <w:pPr>
        <w:widowControl w:val="0"/>
        <w:spacing w:after="0" w:line="240" w:lineRule="auto"/>
        <w:ind w:left="720" w:hanging="720"/>
        <w:jc w:val="both"/>
        <w:rPr>
          <w:rFonts w:ascii="Tahoma" w:hAnsi="Tahoma" w:cs="Tahoma"/>
          <w:sz w:val="20"/>
          <w:szCs w:val="20"/>
        </w:rPr>
      </w:pPr>
    </w:p>
    <w:p w14:paraId="601B9A24" w14:textId="77777777" w:rsidR="005B3D8F" w:rsidRPr="00B32EEA" w:rsidRDefault="005B3D8F" w:rsidP="004560D1">
      <w:pPr>
        <w:pStyle w:val="NormalWeb"/>
        <w:shd w:val="clear" w:color="auto" w:fill="FFFFFF"/>
        <w:spacing w:before="0" w:beforeAutospacing="0" w:after="0" w:afterAutospacing="0"/>
        <w:textAlignment w:val="baseline"/>
        <w:rPr>
          <w:rStyle w:val="Strong"/>
          <w:rFonts w:ascii="Tahoma" w:eastAsiaTheme="majorEastAsia" w:hAnsi="Tahoma" w:cs="Tahoma"/>
          <w:color w:val="FFFFFF" w:themeColor="background1"/>
          <w:sz w:val="20"/>
          <w:szCs w:val="20"/>
          <w:bdr w:val="none" w:sz="0" w:space="0" w:color="auto" w:frame="1"/>
        </w:rPr>
      </w:pPr>
    </w:p>
    <w:p w14:paraId="6602481D" w14:textId="77777777" w:rsidR="005D7CB0" w:rsidRDefault="005D7CB0">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5B3D8F" w:rsidRPr="00B32EEA" w14:paraId="643FA393" w14:textId="77777777" w:rsidTr="005B3D8F">
        <w:tc>
          <w:tcPr>
            <w:tcW w:w="9016" w:type="dxa"/>
            <w:shd w:val="clear" w:color="auto" w:fill="80A8B6"/>
          </w:tcPr>
          <w:p w14:paraId="1DF53D5C" w14:textId="79C3373A" w:rsidR="005B3D8F" w:rsidRPr="00B32EEA" w:rsidRDefault="005B3D8F" w:rsidP="004560D1">
            <w:pPr>
              <w:pStyle w:val="NormalWeb"/>
              <w:spacing w:before="0" w:beforeAutospacing="0" w:after="0" w:afterAutospacing="0"/>
              <w:textAlignment w:val="baseline"/>
              <w:rPr>
                <w:rStyle w:val="Strong"/>
                <w:rFonts w:ascii="Tahoma" w:eastAsiaTheme="majorEastAsia" w:hAnsi="Tahoma" w:cs="Tahoma"/>
                <w:color w:val="FFFFFF" w:themeColor="background1"/>
                <w:sz w:val="20"/>
                <w:szCs w:val="20"/>
                <w:bdr w:val="none" w:sz="0" w:space="0" w:color="auto" w:frame="1"/>
              </w:rPr>
            </w:pPr>
            <w:r w:rsidRPr="00B32EEA">
              <w:rPr>
                <w:rStyle w:val="Strong"/>
                <w:rFonts w:ascii="Tahoma" w:eastAsiaTheme="majorEastAsia" w:hAnsi="Tahoma" w:cs="Tahoma"/>
                <w:color w:val="FFFFFF" w:themeColor="background1"/>
                <w:sz w:val="20"/>
                <w:szCs w:val="20"/>
                <w:bdr w:val="none" w:sz="0" w:space="0" w:color="auto" w:frame="1"/>
              </w:rPr>
              <w:lastRenderedPageBreak/>
              <w:t xml:space="preserve">Who </w:t>
            </w:r>
            <w:r w:rsidR="005D7CB0" w:rsidRPr="00B32EEA">
              <w:rPr>
                <w:rStyle w:val="Strong"/>
                <w:rFonts w:ascii="Tahoma" w:eastAsiaTheme="majorEastAsia" w:hAnsi="Tahoma" w:cs="Tahoma"/>
                <w:color w:val="FFFFFF" w:themeColor="background1"/>
                <w:sz w:val="20"/>
                <w:szCs w:val="20"/>
                <w:bdr w:val="none" w:sz="0" w:space="0" w:color="auto" w:frame="1"/>
              </w:rPr>
              <w:t>we are</w:t>
            </w:r>
            <w:r w:rsidRPr="00B32EEA">
              <w:rPr>
                <w:rStyle w:val="Strong"/>
                <w:rFonts w:ascii="Tahoma" w:eastAsiaTheme="majorEastAsia" w:hAnsi="Tahoma" w:cs="Tahoma"/>
                <w:color w:val="FFFFFF" w:themeColor="background1"/>
                <w:sz w:val="20"/>
                <w:szCs w:val="20"/>
                <w:bdr w:val="none" w:sz="0" w:space="0" w:color="auto" w:frame="1"/>
              </w:rPr>
              <w:t xml:space="preserve"> looking for</w:t>
            </w:r>
          </w:p>
        </w:tc>
      </w:tr>
    </w:tbl>
    <w:p w14:paraId="4950D96D" w14:textId="77777777" w:rsidR="005B3D8F" w:rsidRPr="00B32EEA" w:rsidRDefault="005B3D8F" w:rsidP="004560D1">
      <w:pPr>
        <w:pStyle w:val="NormalWeb"/>
        <w:shd w:val="clear" w:color="auto" w:fill="FFFFFF"/>
        <w:spacing w:before="0" w:beforeAutospacing="0" w:after="0" w:afterAutospacing="0"/>
        <w:contextualSpacing/>
        <w:textAlignment w:val="baseline"/>
        <w:rPr>
          <w:rFonts w:ascii="Tahoma" w:eastAsiaTheme="majorEastAsia" w:hAnsi="Tahoma" w:cs="Tahoma"/>
          <w:bCs/>
          <w:color w:val="000000" w:themeColor="text1"/>
          <w:sz w:val="20"/>
          <w:szCs w:val="20"/>
          <w:bdr w:val="none" w:sz="0" w:space="0" w:color="auto" w:frame="1"/>
        </w:rPr>
      </w:pPr>
    </w:p>
    <w:tbl>
      <w:tblPr>
        <w:tblW w:w="100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8"/>
        <w:gridCol w:w="2943"/>
        <w:gridCol w:w="35"/>
        <w:gridCol w:w="3934"/>
        <w:gridCol w:w="3119"/>
      </w:tblGrid>
      <w:tr w:rsidR="006B1B4F" w:rsidRPr="00B32EEA" w14:paraId="03228197" w14:textId="77777777" w:rsidTr="005D7CB0">
        <w:trPr>
          <w:jc w:val="center"/>
        </w:trPr>
        <w:tc>
          <w:tcPr>
            <w:tcW w:w="3011" w:type="dxa"/>
            <w:gridSpan w:val="2"/>
            <w:tcBorders>
              <w:top w:val="nil"/>
              <w:left w:val="nil"/>
              <w:bottom w:val="single" w:sz="4" w:space="0" w:color="auto"/>
              <w:right w:val="single" w:sz="4" w:space="0" w:color="auto"/>
            </w:tcBorders>
            <w:shd w:val="clear" w:color="auto" w:fill="FFFFFF" w:themeFill="background1"/>
          </w:tcPr>
          <w:p w14:paraId="3DB2045D" w14:textId="77777777" w:rsidR="006B1B4F" w:rsidRPr="00912C26" w:rsidRDefault="006B1B4F" w:rsidP="00C37322">
            <w:pPr>
              <w:rPr>
                <w:rFonts w:ascii="Tahoma" w:hAnsi="Tahoma" w:cs="Tahoma"/>
                <w:b/>
                <w:color w:val="000000" w:themeColor="text1"/>
                <w:sz w:val="20"/>
                <w:szCs w:val="20"/>
              </w:rPr>
            </w:pPr>
          </w:p>
        </w:tc>
        <w:tc>
          <w:tcPr>
            <w:tcW w:w="3969" w:type="dxa"/>
            <w:gridSpan w:val="2"/>
            <w:tcBorders>
              <w:top w:val="single" w:sz="12" w:space="0" w:color="auto"/>
              <w:left w:val="single" w:sz="4" w:space="0" w:color="auto"/>
              <w:bottom w:val="single" w:sz="6" w:space="0" w:color="auto"/>
            </w:tcBorders>
            <w:shd w:val="clear" w:color="auto" w:fill="80A8B6"/>
          </w:tcPr>
          <w:p w14:paraId="715E2E7C" w14:textId="77777777" w:rsidR="006B1B4F" w:rsidRPr="00912C26" w:rsidRDefault="006B1B4F" w:rsidP="00C37322">
            <w:pPr>
              <w:jc w:val="center"/>
              <w:rPr>
                <w:rFonts w:ascii="Tahoma" w:hAnsi="Tahoma" w:cs="Tahoma"/>
                <w:b/>
                <w:color w:val="000000" w:themeColor="text1"/>
                <w:sz w:val="20"/>
                <w:szCs w:val="20"/>
              </w:rPr>
            </w:pPr>
            <w:r w:rsidRPr="00912C26">
              <w:rPr>
                <w:rFonts w:ascii="Tahoma" w:hAnsi="Tahoma" w:cs="Tahoma"/>
                <w:b/>
                <w:color w:val="000000" w:themeColor="text1"/>
                <w:sz w:val="20"/>
                <w:szCs w:val="20"/>
              </w:rPr>
              <w:t>Essential</w:t>
            </w:r>
          </w:p>
        </w:tc>
        <w:tc>
          <w:tcPr>
            <w:tcW w:w="3119" w:type="dxa"/>
            <w:shd w:val="clear" w:color="auto" w:fill="80A8B6"/>
          </w:tcPr>
          <w:p w14:paraId="452A4EEC" w14:textId="77777777" w:rsidR="006B1B4F" w:rsidRPr="00912C26" w:rsidRDefault="006B1B4F" w:rsidP="00C37322">
            <w:pPr>
              <w:jc w:val="center"/>
              <w:rPr>
                <w:rFonts w:ascii="Tahoma" w:hAnsi="Tahoma" w:cs="Tahoma"/>
                <w:b/>
                <w:color w:val="000000" w:themeColor="text1"/>
                <w:sz w:val="20"/>
                <w:szCs w:val="20"/>
              </w:rPr>
            </w:pPr>
            <w:r w:rsidRPr="00912C26">
              <w:rPr>
                <w:rFonts w:ascii="Tahoma" w:hAnsi="Tahoma" w:cs="Tahoma"/>
                <w:b/>
                <w:color w:val="000000" w:themeColor="text1"/>
                <w:sz w:val="20"/>
                <w:szCs w:val="20"/>
              </w:rPr>
              <w:t>Desirable</w:t>
            </w:r>
          </w:p>
        </w:tc>
      </w:tr>
      <w:tr w:rsidR="00872A0F" w:rsidRPr="008C3FD1" w14:paraId="2FC22580" w14:textId="77777777" w:rsidTr="005D7CB0">
        <w:trPr>
          <w:gridBefore w:val="1"/>
          <w:wBefore w:w="68" w:type="dxa"/>
          <w:jc w:val="center"/>
        </w:trPr>
        <w:tc>
          <w:tcPr>
            <w:tcW w:w="2978" w:type="dxa"/>
            <w:gridSpan w:val="2"/>
            <w:tcBorders>
              <w:top w:val="single" w:sz="4" w:space="0" w:color="auto"/>
              <w:bottom w:val="single" w:sz="6" w:space="0" w:color="auto"/>
            </w:tcBorders>
            <w:shd w:val="clear" w:color="auto" w:fill="80A8B6"/>
          </w:tcPr>
          <w:p w14:paraId="5DD226C4" w14:textId="290BC854" w:rsidR="00872A0F" w:rsidRPr="00912C26" w:rsidRDefault="00872A0F" w:rsidP="00872A0F">
            <w:pPr>
              <w:rPr>
                <w:rFonts w:ascii="Tahoma" w:hAnsi="Tahoma" w:cs="Tahoma"/>
                <w:b/>
                <w:color w:val="000000" w:themeColor="text1"/>
                <w:sz w:val="20"/>
                <w:szCs w:val="20"/>
              </w:rPr>
            </w:pPr>
            <w:r w:rsidRPr="00912C26">
              <w:rPr>
                <w:rFonts w:ascii="Tahoma" w:hAnsi="Tahoma" w:cs="Tahoma"/>
                <w:b/>
                <w:color w:val="000000" w:themeColor="text1"/>
                <w:sz w:val="20"/>
                <w:szCs w:val="20"/>
              </w:rPr>
              <w:t>Education</w:t>
            </w:r>
            <w:r w:rsidR="005D7CB0">
              <w:rPr>
                <w:rFonts w:ascii="Tahoma" w:hAnsi="Tahoma" w:cs="Tahoma"/>
                <w:b/>
                <w:color w:val="000000" w:themeColor="text1"/>
                <w:sz w:val="20"/>
                <w:szCs w:val="20"/>
              </w:rPr>
              <w:t xml:space="preserve"> and q</w:t>
            </w:r>
            <w:r w:rsidRPr="00912C26">
              <w:rPr>
                <w:rFonts w:ascii="Tahoma" w:hAnsi="Tahoma" w:cs="Tahoma"/>
                <w:b/>
                <w:color w:val="000000" w:themeColor="text1"/>
                <w:sz w:val="20"/>
                <w:szCs w:val="20"/>
              </w:rPr>
              <w:t>ualifications</w:t>
            </w:r>
          </w:p>
        </w:tc>
        <w:tc>
          <w:tcPr>
            <w:tcW w:w="3934" w:type="dxa"/>
            <w:tcBorders>
              <w:top w:val="single" w:sz="6" w:space="0" w:color="auto"/>
            </w:tcBorders>
            <w:shd w:val="clear" w:color="auto" w:fill="FFFFFF" w:themeFill="background1"/>
            <w:vAlign w:val="center"/>
          </w:tcPr>
          <w:p w14:paraId="507429C2" w14:textId="77777777" w:rsidR="00C1104F" w:rsidRPr="005D7CB0" w:rsidRDefault="00C1104F" w:rsidP="00C1104F">
            <w:pPr>
              <w:numPr>
                <w:ilvl w:val="0"/>
                <w:numId w:val="25"/>
              </w:numPr>
              <w:spacing w:after="0" w:line="240" w:lineRule="auto"/>
              <w:rPr>
                <w:rFonts w:ascii="Tahoma" w:hAnsi="Tahoma" w:cs="Tahoma"/>
                <w:color w:val="000000" w:themeColor="text1"/>
                <w:sz w:val="20"/>
                <w:szCs w:val="20"/>
              </w:rPr>
            </w:pPr>
            <w:r w:rsidRPr="005D7CB0">
              <w:rPr>
                <w:rFonts w:ascii="Tahoma" w:hAnsi="Tahoma" w:cs="Tahoma"/>
                <w:color w:val="000000" w:themeColor="text1"/>
                <w:sz w:val="20"/>
                <w:szCs w:val="20"/>
              </w:rPr>
              <w:t>A BSc or diploma in Occupational Therapy</w:t>
            </w:r>
          </w:p>
          <w:p w14:paraId="1372E699" w14:textId="77777777" w:rsidR="00C1104F" w:rsidRPr="005D7CB0" w:rsidRDefault="00C1104F" w:rsidP="00C1104F">
            <w:pPr>
              <w:numPr>
                <w:ilvl w:val="0"/>
                <w:numId w:val="25"/>
              </w:numPr>
              <w:spacing w:after="0" w:line="240" w:lineRule="auto"/>
              <w:rPr>
                <w:rFonts w:ascii="Tahoma" w:hAnsi="Tahoma" w:cs="Tahoma"/>
                <w:color w:val="000000" w:themeColor="text1"/>
                <w:sz w:val="20"/>
                <w:szCs w:val="20"/>
              </w:rPr>
            </w:pPr>
            <w:r w:rsidRPr="005D7CB0">
              <w:rPr>
                <w:rFonts w:ascii="Tahoma" w:eastAsia="Calibri" w:hAnsi="Tahoma" w:cs="Tahoma"/>
                <w:sz w:val="20"/>
                <w:szCs w:val="20"/>
              </w:rPr>
              <w:t xml:space="preserve">Registered Occupational Therapist </w:t>
            </w:r>
            <w:r w:rsidRPr="005D7CB0">
              <w:rPr>
                <w:rFonts w:ascii="Tahoma" w:hAnsi="Tahoma" w:cs="Tahoma"/>
                <w:color w:val="000000" w:themeColor="text1"/>
                <w:sz w:val="20"/>
                <w:szCs w:val="20"/>
              </w:rPr>
              <w:t>with Health and Care Professions Council (HCPC)</w:t>
            </w:r>
          </w:p>
          <w:p w14:paraId="62260DC9" w14:textId="3A053D5F" w:rsidR="00872A0F" w:rsidRPr="00962D4F" w:rsidRDefault="00C1104F" w:rsidP="00C1104F">
            <w:pPr>
              <w:pStyle w:val="ListParagraph"/>
              <w:numPr>
                <w:ilvl w:val="0"/>
                <w:numId w:val="25"/>
              </w:numPr>
              <w:autoSpaceDE w:val="0"/>
              <w:autoSpaceDN w:val="0"/>
              <w:adjustRightInd w:val="0"/>
              <w:spacing w:after="0" w:line="240" w:lineRule="auto"/>
              <w:rPr>
                <w:rFonts w:ascii="Arial" w:hAnsi="Arial" w:cs="Arial"/>
              </w:rPr>
            </w:pPr>
            <w:r w:rsidRPr="005D7CB0">
              <w:rPr>
                <w:rFonts w:ascii="Tahoma" w:eastAsia="Calibri" w:hAnsi="Tahoma" w:cs="Tahoma"/>
                <w:sz w:val="20"/>
                <w:szCs w:val="20"/>
              </w:rPr>
              <w:t>Member of RCOT</w:t>
            </w:r>
          </w:p>
        </w:tc>
        <w:tc>
          <w:tcPr>
            <w:tcW w:w="3119" w:type="dxa"/>
            <w:tcBorders>
              <w:top w:val="nil"/>
            </w:tcBorders>
            <w:vAlign w:val="center"/>
          </w:tcPr>
          <w:p w14:paraId="394BE5F8" w14:textId="7FAAB5C1" w:rsidR="00872A0F" w:rsidRPr="00912C26" w:rsidRDefault="00872A0F" w:rsidP="00912C26">
            <w:pPr>
              <w:pStyle w:val="Footer"/>
              <w:tabs>
                <w:tab w:val="clear" w:pos="4153"/>
                <w:tab w:val="clear" w:pos="8306"/>
              </w:tabs>
              <w:rPr>
                <w:rFonts w:ascii="Tahoma" w:hAnsi="Tahoma" w:cs="Tahoma"/>
                <w:color w:val="000000" w:themeColor="text1"/>
              </w:rPr>
            </w:pPr>
          </w:p>
        </w:tc>
      </w:tr>
      <w:tr w:rsidR="00872A0F" w:rsidRPr="008C3FD1" w14:paraId="07203E9A" w14:textId="77777777" w:rsidTr="005D7CB0">
        <w:trPr>
          <w:gridBefore w:val="1"/>
          <w:wBefore w:w="68" w:type="dxa"/>
          <w:jc w:val="center"/>
        </w:trPr>
        <w:tc>
          <w:tcPr>
            <w:tcW w:w="2978" w:type="dxa"/>
            <w:gridSpan w:val="2"/>
            <w:tcBorders>
              <w:top w:val="single" w:sz="6" w:space="0" w:color="auto"/>
              <w:bottom w:val="nil"/>
            </w:tcBorders>
            <w:shd w:val="clear" w:color="auto" w:fill="80A8B6"/>
          </w:tcPr>
          <w:p w14:paraId="46256123" w14:textId="77777777" w:rsidR="00872A0F" w:rsidRPr="00912C26" w:rsidRDefault="00872A0F" w:rsidP="00872A0F">
            <w:pPr>
              <w:rPr>
                <w:rFonts w:ascii="Tahoma" w:hAnsi="Tahoma" w:cs="Tahoma"/>
                <w:i/>
                <w:color w:val="000000" w:themeColor="text1"/>
                <w:sz w:val="20"/>
                <w:szCs w:val="20"/>
              </w:rPr>
            </w:pPr>
            <w:r w:rsidRPr="00912C26">
              <w:rPr>
                <w:rFonts w:ascii="Tahoma" w:hAnsi="Tahoma" w:cs="Tahoma"/>
                <w:b/>
                <w:color w:val="000000" w:themeColor="text1"/>
                <w:sz w:val="20"/>
                <w:szCs w:val="20"/>
              </w:rPr>
              <w:t>Work experience</w:t>
            </w:r>
            <w:r w:rsidRPr="00912C26">
              <w:rPr>
                <w:rFonts w:ascii="Tahoma" w:hAnsi="Tahoma" w:cs="Tahoma"/>
                <w:i/>
                <w:color w:val="000000" w:themeColor="text1"/>
                <w:sz w:val="20"/>
                <w:szCs w:val="20"/>
              </w:rPr>
              <w:t xml:space="preserve"> </w:t>
            </w:r>
          </w:p>
          <w:p w14:paraId="230C5A0D" w14:textId="77777777" w:rsidR="00872A0F" w:rsidRPr="00912C26" w:rsidRDefault="00872A0F" w:rsidP="00872A0F">
            <w:pPr>
              <w:rPr>
                <w:rFonts w:ascii="Tahoma" w:hAnsi="Tahoma" w:cs="Tahoma"/>
                <w:b/>
                <w:color w:val="000000" w:themeColor="text1"/>
                <w:sz w:val="20"/>
                <w:szCs w:val="20"/>
              </w:rPr>
            </w:pPr>
          </w:p>
        </w:tc>
        <w:tc>
          <w:tcPr>
            <w:tcW w:w="3934" w:type="dxa"/>
            <w:tcBorders>
              <w:bottom w:val="nil"/>
            </w:tcBorders>
            <w:shd w:val="clear" w:color="auto" w:fill="FFFFFF" w:themeFill="background1"/>
            <w:vAlign w:val="center"/>
          </w:tcPr>
          <w:p w14:paraId="0E72CE7B" w14:textId="77777777" w:rsidR="00C1104F" w:rsidRPr="005D7CB0" w:rsidRDefault="00C1104F" w:rsidP="00C1104F">
            <w:pPr>
              <w:numPr>
                <w:ilvl w:val="0"/>
                <w:numId w:val="26"/>
              </w:numPr>
              <w:spacing w:after="0" w:line="240" w:lineRule="auto"/>
              <w:rPr>
                <w:rFonts w:ascii="Tahoma" w:hAnsi="Tahoma" w:cs="Tahoma"/>
                <w:color w:val="000000" w:themeColor="text1"/>
                <w:sz w:val="20"/>
                <w:szCs w:val="20"/>
              </w:rPr>
            </w:pPr>
            <w:r w:rsidRPr="005D7CB0">
              <w:rPr>
                <w:rFonts w:ascii="Tahoma" w:hAnsi="Tahoma" w:cs="Tahoma"/>
                <w:color w:val="000000" w:themeColor="text1"/>
                <w:sz w:val="20"/>
                <w:szCs w:val="20"/>
              </w:rPr>
              <w:t>Document evidence of continued professional development</w:t>
            </w:r>
          </w:p>
          <w:p w14:paraId="6567F593" w14:textId="77777777" w:rsidR="00C1104F" w:rsidRPr="005D7CB0" w:rsidRDefault="00C1104F" w:rsidP="00C1104F">
            <w:pPr>
              <w:numPr>
                <w:ilvl w:val="0"/>
                <w:numId w:val="26"/>
              </w:numPr>
              <w:spacing w:after="0" w:line="240" w:lineRule="auto"/>
              <w:rPr>
                <w:rFonts w:ascii="Tahoma" w:hAnsi="Tahoma" w:cs="Tahoma"/>
                <w:color w:val="000000" w:themeColor="text1"/>
                <w:sz w:val="20"/>
                <w:szCs w:val="20"/>
              </w:rPr>
            </w:pPr>
            <w:r w:rsidRPr="005D7CB0">
              <w:rPr>
                <w:rFonts w:ascii="Tahoma" w:hAnsi="Tahoma" w:cs="Tahoma"/>
                <w:color w:val="000000" w:themeColor="text1"/>
                <w:sz w:val="20"/>
                <w:szCs w:val="20"/>
              </w:rPr>
              <w:t>Experience of working autonomously and co-operatively within a team</w:t>
            </w:r>
          </w:p>
          <w:p w14:paraId="6044E307" w14:textId="77777777" w:rsidR="00C1104F" w:rsidRPr="005D7CB0" w:rsidRDefault="00C1104F" w:rsidP="00C1104F">
            <w:pPr>
              <w:numPr>
                <w:ilvl w:val="0"/>
                <w:numId w:val="26"/>
              </w:numPr>
              <w:spacing w:after="0" w:line="240" w:lineRule="auto"/>
              <w:rPr>
                <w:rFonts w:ascii="Tahoma" w:hAnsi="Tahoma" w:cs="Tahoma"/>
                <w:color w:val="000000" w:themeColor="text1"/>
                <w:sz w:val="20"/>
                <w:szCs w:val="20"/>
              </w:rPr>
            </w:pPr>
            <w:r w:rsidRPr="005D7CB0">
              <w:rPr>
                <w:rFonts w:ascii="Tahoma" w:hAnsi="Tahoma" w:cs="Tahoma"/>
                <w:color w:val="000000" w:themeColor="text1"/>
                <w:sz w:val="20"/>
                <w:szCs w:val="20"/>
              </w:rPr>
              <w:t xml:space="preserve">Recent experience of working in acute patient psychology service </w:t>
            </w:r>
          </w:p>
          <w:p w14:paraId="4DC664CD" w14:textId="77777777" w:rsidR="00C1104F" w:rsidRPr="005D7CB0" w:rsidRDefault="00C1104F" w:rsidP="00C1104F">
            <w:pPr>
              <w:numPr>
                <w:ilvl w:val="0"/>
                <w:numId w:val="26"/>
              </w:numPr>
              <w:spacing w:after="0" w:line="240" w:lineRule="auto"/>
              <w:rPr>
                <w:rFonts w:ascii="Tahoma" w:hAnsi="Tahoma" w:cs="Tahoma"/>
                <w:color w:val="000000" w:themeColor="text1"/>
                <w:sz w:val="20"/>
                <w:szCs w:val="20"/>
              </w:rPr>
            </w:pPr>
            <w:r w:rsidRPr="005D7CB0">
              <w:rPr>
                <w:rFonts w:ascii="Tahoma" w:hAnsi="Tahoma" w:cs="Tahoma"/>
                <w:color w:val="000000" w:themeColor="text1"/>
                <w:sz w:val="20"/>
                <w:szCs w:val="20"/>
              </w:rPr>
              <w:t xml:space="preserve">Previous exposure to working in an acute inpatient psychiatric setting, including working with general acute adult mental health </w:t>
            </w:r>
          </w:p>
          <w:p w14:paraId="4F15DD78" w14:textId="77777777" w:rsidR="00C1104F" w:rsidRPr="005D7CB0" w:rsidRDefault="00C1104F" w:rsidP="00C1104F">
            <w:pPr>
              <w:numPr>
                <w:ilvl w:val="0"/>
                <w:numId w:val="26"/>
              </w:numPr>
              <w:spacing w:after="0" w:line="240" w:lineRule="auto"/>
              <w:rPr>
                <w:rFonts w:ascii="Tahoma" w:hAnsi="Tahoma" w:cs="Tahoma"/>
                <w:color w:val="000000" w:themeColor="text1"/>
                <w:sz w:val="20"/>
                <w:szCs w:val="20"/>
              </w:rPr>
            </w:pPr>
            <w:r w:rsidRPr="005D7CB0">
              <w:rPr>
                <w:rFonts w:ascii="Tahoma" w:hAnsi="Tahoma" w:cs="Tahoma"/>
                <w:color w:val="000000" w:themeColor="text1"/>
                <w:sz w:val="20"/>
                <w:szCs w:val="20"/>
              </w:rPr>
              <w:t xml:space="preserve">Experience </w:t>
            </w:r>
            <w:proofErr w:type="gramStart"/>
            <w:r w:rsidRPr="005D7CB0">
              <w:rPr>
                <w:rFonts w:ascii="Tahoma" w:hAnsi="Tahoma" w:cs="Tahoma"/>
                <w:color w:val="000000" w:themeColor="text1"/>
                <w:sz w:val="20"/>
                <w:szCs w:val="20"/>
              </w:rPr>
              <w:t>working</w:t>
            </w:r>
            <w:proofErr w:type="gramEnd"/>
            <w:r w:rsidRPr="005D7CB0">
              <w:rPr>
                <w:rFonts w:ascii="Tahoma" w:hAnsi="Tahoma" w:cs="Tahoma"/>
                <w:color w:val="000000" w:themeColor="text1"/>
                <w:sz w:val="20"/>
                <w:szCs w:val="20"/>
              </w:rPr>
              <w:t xml:space="preserve"> with individuals and groups with a range of complex presentations in an inpatient and day patient setting</w:t>
            </w:r>
          </w:p>
          <w:p w14:paraId="14DE2BFF" w14:textId="68D20FB2" w:rsidR="00C1104F" w:rsidRPr="005D7CB0" w:rsidRDefault="00C1104F" w:rsidP="00C1104F">
            <w:pPr>
              <w:numPr>
                <w:ilvl w:val="0"/>
                <w:numId w:val="26"/>
              </w:numPr>
              <w:spacing w:after="0" w:line="240" w:lineRule="auto"/>
              <w:rPr>
                <w:rFonts w:ascii="Tahoma" w:hAnsi="Tahoma" w:cs="Tahoma"/>
                <w:color w:val="000000" w:themeColor="text1"/>
                <w:sz w:val="20"/>
                <w:szCs w:val="20"/>
              </w:rPr>
            </w:pPr>
            <w:r w:rsidRPr="005D7CB0">
              <w:rPr>
                <w:rFonts w:ascii="Tahoma" w:hAnsi="Tahoma" w:cs="Tahoma"/>
                <w:color w:val="000000" w:themeColor="text1"/>
                <w:sz w:val="20"/>
                <w:szCs w:val="20"/>
              </w:rPr>
              <w:t>Knowledge of the area of specialism; clinical skills in assessment and intervention</w:t>
            </w:r>
          </w:p>
          <w:p w14:paraId="1A2EA38B" w14:textId="560DC1D6" w:rsidR="00872A0F" w:rsidRPr="005D7CB0" w:rsidRDefault="00C1104F" w:rsidP="00C1104F">
            <w:pPr>
              <w:numPr>
                <w:ilvl w:val="0"/>
                <w:numId w:val="26"/>
              </w:numPr>
              <w:spacing w:after="0" w:line="240" w:lineRule="auto"/>
              <w:rPr>
                <w:rFonts w:ascii="Tahoma" w:hAnsi="Tahoma" w:cs="Tahoma"/>
                <w:color w:val="000000" w:themeColor="text1"/>
                <w:sz w:val="20"/>
                <w:szCs w:val="20"/>
              </w:rPr>
            </w:pPr>
            <w:r w:rsidRPr="005D7CB0">
              <w:rPr>
                <w:rFonts w:ascii="Tahoma" w:hAnsi="Tahoma" w:cs="Tahoma"/>
                <w:color w:val="000000" w:themeColor="text1"/>
                <w:sz w:val="20"/>
                <w:szCs w:val="20"/>
              </w:rPr>
              <w:t xml:space="preserve">Clear understanding of </w:t>
            </w:r>
            <w:r w:rsidR="005D7CB0">
              <w:rPr>
                <w:rFonts w:ascii="Tahoma" w:hAnsi="Tahoma" w:cs="Tahoma"/>
                <w:color w:val="000000" w:themeColor="text1"/>
                <w:sz w:val="20"/>
                <w:szCs w:val="20"/>
              </w:rPr>
              <w:t>o</w:t>
            </w:r>
            <w:r w:rsidRPr="005D7CB0">
              <w:rPr>
                <w:rFonts w:ascii="Tahoma" w:hAnsi="Tahoma" w:cs="Tahoma"/>
                <w:color w:val="000000" w:themeColor="text1"/>
                <w:sz w:val="20"/>
                <w:szCs w:val="20"/>
              </w:rPr>
              <w:t>ccupational therapy and occupational science</w:t>
            </w:r>
          </w:p>
        </w:tc>
        <w:tc>
          <w:tcPr>
            <w:tcW w:w="3119" w:type="dxa"/>
            <w:tcBorders>
              <w:bottom w:val="nil"/>
            </w:tcBorders>
            <w:vAlign w:val="center"/>
          </w:tcPr>
          <w:p w14:paraId="25068B71" w14:textId="2337628F" w:rsidR="00872A0F" w:rsidRPr="00912C26" w:rsidRDefault="00872A0F" w:rsidP="00912C26">
            <w:pPr>
              <w:spacing w:after="0" w:line="240" w:lineRule="auto"/>
              <w:ind w:left="360"/>
              <w:rPr>
                <w:rFonts w:ascii="Tahoma" w:hAnsi="Tahoma" w:cs="Tahoma"/>
                <w:color w:val="000000" w:themeColor="text1"/>
                <w:sz w:val="20"/>
                <w:szCs w:val="20"/>
              </w:rPr>
            </w:pPr>
          </w:p>
        </w:tc>
      </w:tr>
      <w:tr w:rsidR="00872A0F" w:rsidRPr="008C3FD1" w14:paraId="632EEF36" w14:textId="77777777" w:rsidTr="005D7CB0">
        <w:trPr>
          <w:gridBefore w:val="1"/>
          <w:wBefore w:w="68" w:type="dxa"/>
          <w:jc w:val="center"/>
        </w:trPr>
        <w:tc>
          <w:tcPr>
            <w:tcW w:w="2978" w:type="dxa"/>
            <w:gridSpan w:val="2"/>
            <w:shd w:val="clear" w:color="auto" w:fill="80A8B6"/>
          </w:tcPr>
          <w:p w14:paraId="7B0E5788" w14:textId="77777777" w:rsidR="00872A0F" w:rsidRPr="00912C26" w:rsidRDefault="00872A0F" w:rsidP="00872A0F">
            <w:pPr>
              <w:rPr>
                <w:rFonts w:ascii="Tahoma" w:hAnsi="Tahoma" w:cs="Tahoma"/>
                <w:b/>
                <w:color w:val="000000" w:themeColor="text1"/>
                <w:sz w:val="20"/>
                <w:szCs w:val="20"/>
              </w:rPr>
            </w:pPr>
            <w:r w:rsidRPr="00912C26">
              <w:rPr>
                <w:rFonts w:ascii="Tahoma" w:hAnsi="Tahoma" w:cs="Tahoma"/>
                <w:b/>
                <w:color w:val="000000" w:themeColor="text1"/>
                <w:sz w:val="20"/>
                <w:szCs w:val="20"/>
              </w:rPr>
              <w:t xml:space="preserve">Skills, </w:t>
            </w:r>
            <w:proofErr w:type="gramStart"/>
            <w:r w:rsidRPr="00912C26">
              <w:rPr>
                <w:rFonts w:ascii="Tahoma" w:hAnsi="Tahoma" w:cs="Tahoma"/>
                <w:b/>
                <w:color w:val="000000" w:themeColor="text1"/>
                <w:sz w:val="20"/>
                <w:szCs w:val="20"/>
              </w:rPr>
              <w:t>knowledge</w:t>
            </w:r>
            <w:proofErr w:type="gramEnd"/>
            <w:r w:rsidRPr="00912C26">
              <w:rPr>
                <w:rFonts w:ascii="Tahoma" w:hAnsi="Tahoma" w:cs="Tahoma"/>
                <w:b/>
                <w:color w:val="000000" w:themeColor="text1"/>
                <w:sz w:val="20"/>
                <w:szCs w:val="20"/>
              </w:rPr>
              <w:t xml:space="preserve"> and aptitude </w:t>
            </w:r>
          </w:p>
          <w:p w14:paraId="70410872" w14:textId="77777777" w:rsidR="00872A0F" w:rsidRPr="00912C26" w:rsidRDefault="00872A0F" w:rsidP="00872A0F">
            <w:pPr>
              <w:ind w:hanging="18"/>
              <w:rPr>
                <w:rFonts w:ascii="Tahoma" w:hAnsi="Tahoma" w:cs="Tahoma"/>
                <w:b/>
                <w:color w:val="000000" w:themeColor="text1"/>
                <w:sz w:val="20"/>
                <w:szCs w:val="20"/>
              </w:rPr>
            </w:pPr>
          </w:p>
        </w:tc>
        <w:tc>
          <w:tcPr>
            <w:tcW w:w="3934" w:type="dxa"/>
            <w:shd w:val="clear" w:color="auto" w:fill="FFFFFF" w:themeFill="background1"/>
            <w:vAlign w:val="center"/>
          </w:tcPr>
          <w:p w14:paraId="59945536" w14:textId="77777777" w:rsidR="00912C26" w:rsidRPr="005D7CB0" w:rsidRDefault="00912C26" w:rsidP="00912C26">
            <w:pPr>
              <w:pStyle w:val="ListParagraph"/>
              <w:numPr>
                <w:ilvl w:val="0"/>
                <w:numId w:val="27"/>
              </w:numPr>
              <w:autoSpaceDE w:val="0"/>
              <w:autoSpaceDN w:val="0"/>
              <w:adjustRightInd w:val="0"/>
              <w:spacing w:after="0" w:line="240" w:lineRule="auto"/>
              <w:rPr>
                <w:rFonts w:ascii="Tahoma" w:hAnsi="Tahoma" w:cs="Tahoma"/>
                <w:sz w:val="20"/>
                <w:szCs w:val="20"/>
              </w:rPr>
            </w:pPr>
            <w:r w:rsidRPr="005D7CB0">
              <w:rPr>
                <w:rFonts w:ascii="Tahoma" w:hAnsi="Tahoma" w:cs="Tahoma"/>
                <w:sz w:val="20"/>
                <w:szCs w:val="20"/>
              </w:rPr>
              <w:t>Ability to communicate information sensitively</w:t>
            </w:r>
          </w:p>
          <w:p w14:paraId="2F8976B3" w14:textId="31D36AA9" w:rsidR="00C1104F" w:rsidRPr="005D7CB0" w:rsidRDefault="00C1104F" w:rsidP="00C1104F">
            <w:pPr>
              <w:numPr>
                <w:ilvl w:val="0"/>
                <w:numId w:val="33"/>
              </w:numPr>
              <w:spacing w:after="0" w:line="240" w:lineRule="auto"/>
              <w:rPr>
                <w:rFonts w:ascii="Tahoma" w:hAnsi="Tahoma" w:cs="Tahoma"/>
                <w:color w:val="000000" w:themeColor="text1"/>
                <w:sz w:val="20"/>
                <w:szCs w:val="20"/>
              </w:rPr>
            </w:pPr>
            <w:r w:rsidRPr="005D7CB0">
              <w:rPr>
                <w:rFonts w:ascii="Tahoma" w:hAnsi="Tahoma" w:cs="Tahoma"/>
                <w:color w:val="000000" w:themeColor="text1"/>
                <w:sz w:val="20"/>
                <w:szCs w:val="20"/>
              </w:rPr>
              <w:t xml:space="preserve">Communicate in an effective, </w:t>
            </w:r>
            <w:proofErr w:type="gramStart"/>
            <w:r w:rsidRPr="005D7CB0">
              <w:rPr>
                <w:rFonts w:ascii="Tahoma" w:hAnsi="Tahoma" w:cs="Tahoma"/>
                <w:color w:val="000000" w:themeColor="text1"/>
                <w:sz w:val="20"/>
                <w:szCs w:val="20"/>
              </w:rPr>
              <w:t>calm</w:t>
            </w:r>
            <w:proofErr w:type="gramEnd"/>
            <w:r w:rsidRPr="005D7CB0">
              <w:rPr>
                <w:rFonts w:ascii="Tahoma" w:hAnsi="Tahoma" w:cs="Tahoma"/>
                <w:color w:val="000000" w:themeColor="text1"/>
                <w:sz w:val="20"/>
                <w:szCs w:val="20"/>
              </w:rPr>
              <w:t xml:space="preserve"> and timely manner in a way that respects the views, autonomy and culture of others</w:t>
            </w:r>
          </w:p>
          <w:p w14:paraId="479B6F98" w14:textId="77777777" w:rsidR="00C1104F" w:rsidRPr="005D7CB0" w:rsidRDefault="00C1104F" w:rsidP="00C1104F">
            <w:pPr>
              <w:numPr>
                <w:ilvl w:val="0"/>
                <w:numId w:val="33"/>
              </w:numPr>
              <w:spacing w:after="0" w:line="240" w:lineRule="auto"/>
              <w:rPr>
                <w:rFonts w:ascii="Tahoma" w:hAnsi="Tahoma" w:cs="Tahoma"/>
                <w:color w:val="000000" w:themeColor="text1"/>
                <w:sz w:val="20"/>
                <w:szCs w:val="20"/>
              </w:rPr>
            </w:pPr>
            <w:r w:rsidRPr="005D7CB0">
              <w:rPr>
                <w:rFonts w:ascii="Tahoma" w:hAnsi="Tahoma" w:cs="Tahoma"/>
                <w:color w:val="000000" w:themeColor="text1"/>
                <w:sz w:val="20"/>
                <w:szCs w:val="20"/>
              </w:rPr>
              <w:t>Ability to work autonomously and set priorities</w:t>
            </w:r>
          </w:p>
          <w:p w14:paraId="3114E765" w14:textId="77777777" w:rsidR="00C1104F" w:rsidRPr="005D7CB0" w:rsidRDefault="00C1104F" w:rsidP="00C1104F">
            <w:pPr>
              <w:numPr>
                <w:ilvl w:val="0"/>
                <w:numId w:val="33"/>
              </w:numPr>
              <w:spacing w:after="0" w:line="240" w:lineRule="auto"/>
              <w:rPr>
                <w:rFonts w:ascii="Tahoma" w:hAnsi="Tahoma" w:cs="Tahoma"/>
                <w:color w:val="000000" w:themeColor="text1"/>
                <w:sz w:val="20"/>
                <w:szCs w:val="20"/>
              </w:rPr>
            </w:pPr>
            <w:r w:rsidRPr="005D7CB0">
              <w:rPr>
                <w:rFonts w:ascii="Tahoma" w:hAnsi="Tahoma" w:cs="Tahoma"/>
                <w:color w:val="000000" w:themeColor="text1"/>
                <w:sz w:val="20"/>
                <w:szCs w:val="20"/>
              </w:rPr>
              <w:t xml:space="preserve">To be non-judgemental </w:t>
            </w:r>
          </w:p>
          <w:p w14:paraId="09FDEAFB" w14:textId="77777777" w:rsidR="00C1104F" w:rsidRPr="005D7CB0" w:rsidRDefault="00C1104F" w:rsidP="00C1104F">
            <w:pPr>
              <w:numPr>
                <w:ilvl w:val="0"/>
                <w:numId w:val="33"/>
              </w:numPr>
              <w:spacing w:after="0" w:line="240" w:lineRule="auto"/>
              <w:rPr>
                <w:rFonts w:ascii="Tahoma" w:hAnsi="Tahoma" w:cs="Tahoma"/>
                <w:color w:val="000000" w:themeColor="text1"/>
                <w:sz w:val="20"/>
                <w:szCs w:val="20"/>
              </w:rPr>
            </w:pPr>
            <w:r w:rsidRPr="005D7CB0">
              <w:rPr>
                <w:rFonts w:ascii="Tahoma" w:hAnsi="Tahoma" w:cs="Tahoma"/>
                <w:color w:val="000000" w:themeColor="text1"/>
                <w:sz w:val="20"/>
                <w:szCs w:val="20"/>
              </w:rPr>
              <w:t>Ability to organise and respond to complex information</w:t>
            </w:r>
          </w:p>
          <w:p w14:paraId="6D2C5820" w14:textId="77777777" w:rsidR="00C1104F" w:rsidRPr="005D7CB0" w:rsidRDefault="00C1104F" w:rsidP="00C1104F">
            <w:pPr>
              <w:numPr>
                <w:ilvl w:val="0"/>
                <w:numId w:val="33"/>
              </w:numPr>
              <w:spacing w:after="0" w:line="240" w:lineRule="auto"/>
              <w:rPr>
                <w:rFonts w:ascii="Tahoma" w:hAnsi="Tahoma" w:cs="Tahoma"/>
                <w:color w:val="000000" w:themeColor="text1"/>
                <w:sz w:val="20"/>
                <w:szCs w:val="20"/>
              </w:rPr>
            </w:pPr>
            <w:r w:rsidRPr="005D7CB0">
              <w:rPr>
                <w:rFonts w:ascii="Tahoma" w:hAnsi="Tahoma" w:cs="Tahoma"/>
                <w:color w:val="000000" w:themeColor="text1"/>
                <w:sz w:val="20"/>
                <w:szCs w:val="20"/>
              </w:rPr>
              <w:t>Commitment to client-centred, non-discriminatory practice</w:t>
            </w:r>
          </w:p>
          <w:p w14:paraId="2B37B32A" w14:textId="593DC5A0" w:rsidR="00912C26" w:rsidRPr="005D7CB0" w:rsidRDefault="00C1104F" w:rsidP="00C1104F">
            <w:pPr>
              <w:pStyle w:val="ListParagraph"/>
              <w:numPr>
                <w:ilvl w:val="0"/>
                <w:numId w:val="33"/>
              </w:numPr>
              <w:autoSpaceDE w:val="0"/>
              <w:autoSpaceDN w:val="0"/>
              <w:adjustRightInd w:val="0"/>
              <w:spacing w:after="0" w:line="240" w:lineRule="auto"/>
              <w:rPr>
                <w:rFonts w:ascii="Tahoma" w:hAnsi="Tahoma" w:cs="Tahoma"/>
                <w:sz w:val="20"/>
                <w:szCs w:val="20"/>
              </w:rPr>
            </w:pPr>
            <w:r w:rsidRPr="005D7CB0">
              <w:rPr>
                <w:rFonts w:ascii="Tahoma" w:hAnsi="Tahoma" w:cs="Tahoma"/>
                <w:color w:val="000000" w:themeColor="text1"/>
                <w:sz w:val="20"/>
                <w:szCs w:val="20"/>
              </w:rPr>
              <w:t>Demonstrate a professional approach including emotional resilience and boundary keeping in relationships with staff and patients</w:t>
            </w:r>
          </w:p>
        </w:tc>
        <w:tc>
          <w:tcPr>
            <w:tcW w:w="3119" w:type="dxa"/>
            <w:vAlign w:val="center"/>
          </w:tcPr>
          <w:p w14:paraId="12E12AAD" w14:textId="2921AD12" w:rsidR="00872A0F" w:rsidRPr="00912C26" w:rsidRDefault="00872A0F" w:rsidP="00912C26">
            <w:pPr>
              <w:spacing w:after="0" w:line="240" w:lineRule="auto"/>
              <w:rPr>
                <w:rFonts w:ascii="Tahoma" w:hAnsi="Tahoma" w:cs="Tahoma"/>
                <w:color w:val="000000" w:themeColor="text1"/>
                <w:sz w:val="20"/>
                <w:szCs w:val="20"/>
              </w:rPr>
            </w:pPr>
          </w:p>
        </w:tc>
      </w:tr>
      <w:tr w:rsidR="00B32EEA" w:rsidRPr="008C3FD1" w14:paraId="44436015" w14:textId="77777777" w:rsidTr="005D7CB0">
        <w:trPr>
          <w:gridBefore w:val="1"/>
          <w:wBefore w:w="68" w:type="dxa"/>
          <w:jc w:val="center"/>
        </w:trPr>
        <w:tc>
          <w:tcPr>
            <w:tcW w:w="2978" w:type="dxa"/>
            <w:gridSpan w:val="2"/>
            <w:tcBorders>
              <w:top w:val="single" w:sz="4" w:space="0" w:color="auto"/>
              <w:bottom w:val="single" w:sz="6" w:space="0" w:color="auto"/>
            </w:tcBorders>
            <w:shd w:val="clear" w:color="auto" w:fill="80A8B6"/>
          </w:tcPr>
          <w:p w14:paraId="7CE280F8" w14:textId="1D7D4271" w:rsidR="00B32EEA" w:rsidRPr="00912C26" w:rsidRDefault="00B32EEA" w:rsidP="00B32EEA">
            <w:pPr>
              <w:rPr>
                <w:rFonts w:ascii="Tahoma" w:hAnsi="Tahoma" w:cs="Tahoma"/>
                <w:b/>
                <w:i/>
                <w:color w:val="000000" w:themeColor="text1"/>
                <w:sz w:val="20"/>
                <w:szCs w:val="20"/>
              </w:rPr>
            </w:pPr>
            <w:r w:rsidRPr="00912C26">
              <w:rPr>
                <w:rFonts w:ascii="Tahoma" w:hAnsi="Tahoma" w:cs="Tahoma"/>
                <w:b/>
                <w:color w:val="000000" w:themeColor="text1"/>
                <w:sz w:val="20"/>
                <w:szCs w:val="20"/>
              </w:rPr>
              <w:t>Impact on others</w:t>
            </w:r>
            <w:r w:rsidRPr="00912C26">
              <w:rPr>
                <w:rFonts w:ascii="Tahoma" w:hAnsi="Tahoma" w:cs="Tahoma"/>
                <w:b/>
                <w:i/>
                <w:color w:val="000000" w:themeColor="text1"/>
                <w:sz w:val="20"/>
                <w:szCs w:val="20"/>
              </w:rPr>
              <w:t xml:space="preserve"> </w:t>
            </w:r>
          </w:p>
        </w:tc>
        <w:tc>
          <w:tcPr>
            <w:tcW w:w="3934" w:type="dxa"/>
            <w:tcBorders>
              <w:top w:val="single" w:sz="4" w:space="0" w:color="auto"/>
              <w:bottom w:val="single" w:sz="6" w:space="0" w:color="auto"/>
            </w:tcBorders>
            <w:shd w:val="clear" w:color="auto" w:fill="FFFFFF" w:themeFill="background1"/>
            <w:vAlign w:val="center"/>
          </w:tcPr>
          <w:p w14:paraId="3030CEAC" w14:textId="6F5F9679" w:rsidR="00B32EEA" w:rsidRPr="005D7CB0" w:rsidRDefault="00912C26" w:rsidP="00912C26">
            <w:pPr>
              <w:pStyle w:val="ListParagraph"/>
              <w:numPr>
                <w:ilvl w:val="0"/>
                <w:numId w:val="28"/>
              </w:numPr>
              <w:autoSpaceDE w:val="0"/>
              <w:autoSpaceDN w:val="0"/>
              <w:adjustRightInd w:val="0"/>
              <w:spacing w:after="0" w:line="240" w:lineRule="auto"/>
              <w:rPr>
                <w:rFonts w:ascii="Tahoma" w:hAnsi="Tahoma" w:cs="Tahoma"/>
                <w:sz w:val="20"/>
                <w:szCs w:val="20"/>
              </w:rPr>
            </w:pPr>
            <w:proofErr w:type="gramStart"/>
            <w:r w:rsidRPr="005D7CB0">
              <w:rPr>
                <w:rFonts w:ascii="Tahoma" w:hAnsi="Tahoma" w:cs="Tahoma"/>
                <w:sz w:val="20"/>
                <w:szCs w:val="20"/>
              </w:rPr>
              <w:t>High level</w:t>
            </w:r>
            <w:proofErr w:type="gramEnd"/>
            <w:r w:rsidRPr="005D7CB0">
              <w:rPr>
                <w:rFonts w:ascii="Tahoma" w:hAnsi="Tahoma" w:cs="Tahoma"/>
                <w:sz w:val="20"/>
                <w:szCs w:val="20"/>
              </w:rPr>
              <w:t xml:space="preserve"> of self- confidence,</w:t>
            </w:r>
            <w:r w:rsidR="005D7CB0">
              <w:rPr>
                <w:rFonts w:ascii="Tahoma" w:hAnsi="Tahoma" w:cs="Tahoma"/>
                <w:sz w:val="20"/>
                <w:szCs w:val="20"/>
              </w:rPr>
              <w:t xml:space="preserve"> </w:t>
            </w:r>
            <w:r w:rsidRPr="005D7CB0">
              <w:rPr>
                <w:rFonts w:ascii="Tahoma" w:hAnsi="Tahoma" w:cs="Tahoma"/>
                <w:sz w:val="20"/>
                <w:szCs w:val="20"/>
              </w:rPr>
              <w:t>speech, manner, persuasiveness and smart appearance</w:t>
            </w:r>
          </w:p>
        </w:tc>
        <w:tc>
          <w:tcPr>
            <w:tcW w:w="3119" w:type="dxa"/>
            <w:tcBorders>
              <w:top w:val="single" w:sz="4" w:space="0" w:color="auto"/>
              <w:bottom w:val="single" w:sz="6" w:space="0" w:color="auto"/>
            </w:tcBorders>
            <w:vAlign w:val="center"/>
          </w:tcPr>
          <w:p w14:paraId="5B75762C" w14:textId="77777777" w:rsidR="00B32EEA" w:rsidRPr="00912C26" w:rsidRDefault="00B32EEA" w:rsidP="00B32EEA">
            <w:pPr>
              <w:spacing w:after="0" w:line="240" w:lineRule="auto"/>
              <w:ind w:left="1080"/>
              <w:rPr>
                <w:rFonts w:ascii="Tahoma" w:hAnsi="Tahoma" w:cs="Tahoma"/>
                <w:bCs/>
                <w:color w:val="000000" w:themeColor="text1"/>
                <w:sz w:val="20"/>
                <w:szCs w:val="20"/>
              </w:rPr>
            </w:pPr>
          </w:p>
        </w:tc>
      </w:tr>
      <w:tr w:rsidR="00B32EEA" w:rsidRPr="00B32EEA" w14:paraId="0DE16B08" w14:textId="77777777" w:rsidTr="005D7CB0">
        <w:trPr>
          <w:gridBefore w:val="1"/>
          <w:wBefore w:w="68" w:type="dxa"/>
          <w:jc w:val="center"/>
        </w:trPr>
        <w:tc>
          <w:tcPr>
            <w:tcW w:w="2978" w:type="dxa"/>
            <w:gridSpan w:val="2"/>
            <w:tcBorders>
              <w:top w:val="single" w:sz="6" w:space="0" w:color="auto"/>
              <w:bottom w:val="single" w:sz="12" w:space="0" w:color="auto"/>
            </w:tcBorders>
            <w:shd w:val="clear" w:color="auto" w:fill="80A8B6"/>
          </w:tcPr>
          <w:p w14:paraId="67C9E742" w14:textId="77777777" w:rsidR="00B32EEA" w:rsidRPr="00912C26" w:rsidRDefault="00B32EEA" w:rsidP="00B32EEA">
            <w:pPr>
              <w:rPr>
                <w:rFonts w:ascii="Tahoma" w:hAnsi="Tahoma" w:cs="Tahoma"/>
                <w:b/>
                <w:i/>
                <w:color w:val="000000" w:themeColor="text1"/>
                <w:sz w:val="20"/>
                <w:szCs w:val="20"/>
              </w:rPr>
            </w:pPr>
            <w:r w:rsidRPr="00912C26">
              <w:rPr>
                <w:rFonts w:ascii="Tahoma" w:hAnsi="Tahoma" w:cs="Tahoma"/>
                <w:b/>
                <w:color w:val="000000" w:themeColor="text1"/>
                <w:sz w:val="20"/>
                <w:szCs w:val="20"/>
              </w:rPr>
              <w:t>Requirements</w:t>
            </w:r>
          </w:p>
        </w:tc>
        <w:tc>
          <w:tcPr>
            <w:tcW w:w="3934" w:type="dxa"/>
            <w:tcBorders>
              <w:top w:val="single" w:sz="6" w:space="0" w:color="auto"/>
              <w:bottom w:val="single" w:sz="12" w:space="0" w:color="auto"/>
            </w:tcBorders>
            <w:shd w:val="clear" w:color="auto" w:fill="FFFFFF" w:themeFill="background1"/>
            <w:vAlign w:val="center"/>
          </w:tcPr>
          <w:p w14:paraId="197F8804" w14:textId="77777777" w:rsidR="00912C26" w:rsidRPr="005D7CB0" w:rsidRDefault="00912C26" w:rsidP="00912C26">
            <w:pPr>
              <w:pStyle w:val="ListParagraph"/>
              <w:numPr>
                <w:ilvl w:val="0"/>
                <w:numId w:val="28"/>
              </w:numPr>
              <w:autoSpaceDE w:val="0"/>
              <w:autoSpaceDN w:val="0"/>
              <w:adjustRightInd w:val="0"/>
              <w:spacing w:after="0" w:line="240" w:lineRule="auto"/>
              <w:rPr>
                <w:rFonts w:ascii="Tahoma" w:hAnsi="Tahoma" w:cs="Tahoma"/>
                <w:sz w:val="20"/>
                <w:szCs w:val="20"/>
              </w:rPr>
            </w:pPr>
            <w:r w:rsidRPr="005D7CB0">
              <w:rPr>
                <w:rFonts w:ascii="Tahoma" w:hAnsi="Tahoma" w:cs="Tahoma"/>
                <w:sz w:val="20"/>
                <w:szCs w:val="20"/>
              </w:rPr>
              <w:t>Good time-keeping skills</w:t>
            </w:r>
          </w:p>
          <w:p w14:paraId="2073EE29" w14:textId="77777777" w:rsidR="00912C26" w:rsidRPr="005D7CB0" w:rsidRDefault="00912C26" w:rsidP="00912C26">
            <w:pPr>
              <w:pStyle w:val="ListParagraph"/>
              <w:numPr>
                <w:ilvl w:val="0"/>
                <w:numId w:val="28"/>
              </w:numPr>
              <w:autoSpaceDE w:val="0"/>
              <w:autoSpaceDN w:val="0"/>
              <w:adjustRightInd w:val="0"/>
              <w:spacing w:after="0" w:line="240" w:lineRule="auto"/>
              <w:rPr>
                <w:rFonts w:ascii="Tahoma" w:hAnsi="Tahoma" w:cs="Tahoma"/>
                <w:sz w:val="20"/>
                <w:szCs w:val="20"/>
              </w:rPr>
            </w:pPr>
            <w:r w:rsidRPr="005D7CB0">
              <w:rPr>
                <w:rFonts w:ascii="Tahoma" w:hAnsi="Tahoma" w:cs="Tahoma"/>
                <w:sz w:val="20"/>
                <w:szCs w:val="20"/>
              </w:rPr>
              <w:t>Ability to work well under pressure</w:t>
            </w:r>
          </w:p>
          <w:p w14:paraId="3A9CEE08" w14:textId="46A2D378" w:rsidR="00B32EEA" w:rsidRPr="005D7CB0" w:rsidRDefault="00912C26" w:rsidP="00912C26">
            <w:pPr>
              <w:pStyle w:val="ListParagraph"/>
              <w:numPr>
                <w:ilvl w:val="0"/>
                <w:numId w:val="28"/>
              </w:numPr>
              <w:autoSpaceDE w:val="0"/>
              <w:autoSpaceDN w:val="0"/>
              <w:adjustRightInd w:val="0"/>
              <w:spacing w:after="0" w:line="240" w:lineRule="auto"/>
              <w:rPr>
                <w:rFonts w:ascii="Tahoma" w:hAnsi="Tahoma" w:cs="Tahoma"/>
                <w:sz w:val="20"/>
                <w:szCs w:val="20"/>
              </w:rPr>
            </w:pPr>
            <w:r w:rsidRPr="005D7CB0">
              <w:rPr>
                <w:rFonts w:ascii="Tahoma" w:hAnsi="Tahoma" w:cs="Tahoma"/>
                <w:sz w:val="20"/>
                <w:szCs w:val="20"/>
              </w:rPr>
              <w:t>Ability to work flexibly to meet the needs of the business</w:t>
            </w:r>
          </w:p>
        </w:tc>
        <w:tc>
          <w:tcPr>
            <w:tcW w:w="3119" w:type="dxa"/>
            <w:tcBorders>
              <w:top w:val="single" w:sz="6" w:space="0" w:color="auto"/>
              <w:bottom w:val="single" w:sz="12" w:space="0" w:color="auto"/>
            </w:tcBorders>
            <w:vAlign w:val="center"/>
          </w:tcPr>
          <w:p w14:paraId="7877255D" w14:textId="77777777" w:rsidR="00B32EEA" w:rsidRPr="00912C26" w:rsidRDefault="00B32EEA" w:rsidP="00B32EEA">
            <w:pPr>
              <w:pStyle w:val="Footer"/>
              <w:tabs>
                <w:tab w:val="clear" w:pos="4153"/>
                <w:tab w:val="clear" w:pos="8306"/>
              </w:tabs>
              <w:rPr>
                <w:rFonts w:ascii="Tahoma" w:hAnsi="Tahoma" w:cs="Tahoma"/>
                <w:bCs/>
                <w:color w:val="000000" w:themeColor="text1"/>
              </w:rPr>
            </w:pPr>
          </w:p>
        </w:tc>
      </w:tr>
    </w:tbl>
    <w:p w14:paraId="1BD3CA54" w14:textId="77777777" w:rsidR="002061D6" w:rsidRDefault="002061D6" w:rsidP="002061D6">
      <w:pPr>
        <w:pStyle w:val="Footer"/>
        <w:jc w:val="both"/>
        <w:rPr>
          <w:rFonts w:ascii="Tahoma" w:hAnsi="Tahoma" w:cs="Tahoma"/>
          <w:i/>
        </w:rPr>
      </w:pPr>
    </w:p>
    <w:p w14:paraId="2705C9BD" w14:textId="77777777" w:rsidR="002061D6" w:rsidRPr="00417473" w:rsidRDefault="00A5011B" w:rsidP="002061D6">
      <w:pPr>
        <w:pStyle w:val="Footer"/>
        <w:jc w:val="both"/>
        <w:rPr>
          <w:rFonts w:ascii="Tahoma" w:hAnsi="Tahoma" w:cs="Tahoma"/>
          <w:i/>
          <w:sz w:val="18"/>
        </w:rPr>
      </w:pPr>
      <w:r w:rsidRPr="00417473">
        <w:rPr>
          <w:rFonts w:ascii="Tahoma" w:hAnsi="Tahoma" w:cs="Tahoma"/>
          <w:i/>
          <w:sz w:val="18"/>
        </w:rPr>
        <w:t>Nightingale</w:t>
      </w:r>
      <w:r w:rsidR="008068BB" w:rsidRPr="00417473">
        <w:rPr>
          <w:rFonts w:ascii="Tahoma" w:hAnsi="Tahoma" w:cs="Tahoma"/>
          <w:i/>
          <w:sz w:val="18"/>
        </w:rPr>
        <w:t xml:space="preserve"> Hospital </w:t>
      </w:r>
      <w:r w:rsidRPr="00417473">
        <w:rPr>
          <w:rFonts w:ascii="Tahoma" w:hAnsi="Tahoma" w:cs="Tahoma"/>
          <w:i/>
          <w:sz w:val="18"/>
        </w:rPr>
        <w:t xml:space="preserve">reserves the right to vary these duties from time to time or require the job holder to undertake additional duties within their general scope of qualifications, </w:t>
      </w:r>
      <w:proofErr w:type="gramStart"/>
      <w:r w:rsidRPr="00417473">
        <w:rPr>
          <w:rFonts w:ascii="Tahoma" w:hAnsi="Tahoma" w:cs="Tahoma"/>
          <w:i/>
          <w:sz w:val="18"/>
        </w:rPr>
        <w:t>skills</w:t>
      </w:r>
      <w:proofErr w:type="gramEnd"/>
      <w:r w:rsidRPr="00417473">
        <w:rPr>
          <w:rFonts w:ascii="Tahoma" w:hAnsi="Tahoma" w:cs="Tahoma"/>
          <w:i/>
          <w:sz w:val="18"/>
        </w:rPr>
        <w:t xml:space="preserve"> and experience.</w:t>
      </w:r>
    </w:p>
    <w:p w14:paraId="24192D9B" w14:textId="653DE1AE" w:rsidR="002061D6" w:rsidRDefault="002061D6" w:rsidP="002061D6">
      <w:pPr>
        <w:pStyle w:val="Footer"/>
        <w:jc w:val="both"/>
        <w:rPr>
          <w:rFonts w:ascii="Tahoma" w:hAnsi="Tahoma" w:cs="Tahoma"/>
          <w:color w:val="000000" w:themeColor="text1"/>
        </w:rPr>
      </w:pPr>
    </w:p>
    <w:p w14:paraId="1207C0AE" w14:textId="4E779F56" w:rsidR="0022775F" w:rsidRDefault="0022775F" w:rsidP="002061D6">
      <w:pPr>
        <w:pStyle w:val="Footer"/>
        <w:jc w:val="both"/>
        <w:rPr>
          <w:rFonts w:ascii="Tahoma" w:hAnsi="Tahoma" w:cs="Tahoma"/>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A8B6"/>
        <w:tblLook w:val="04A0" w:firstRow="1" w:lastRow="0" w:firstColumn="1" w:lastColumn="0" w:noHBand="0" w:noVBand="1"/>
      </w:tblPr>
      <w:tblGrid>
        <w:gridCol w:w="9016"/>
      </w:tblGrid>
      <w:tr w:rsidR="002061D6" w:rsidRPr="002061D6" w14:paraId="4F5A680F" w14:textId="77777777" w:rsidTr="002061D6">
        <w:tc>
          <w:tcPr>
            <w:tcW w:w="9016" w:type="dxa"/>
            <w:shd w:val="clear" w:color="auto" w:fill="80A8B6"/>
          </w:tcPr>
          <w:p w14:paraId="74F753E5" w14:textId="77777777" w:rsidR="002061D6" w:rsidRPr="002061D6" w:rsidRDefault="002061D6" w:rsidP="002061D6">
            <w:pPr>
              <w:pStyle w:val="Footer"/>
              <w:jc w:val="both"/>
              <w:rPr>
                <w:rFonts w:ascii="Tahoma" w:hAnsi="Tahoma" w:cs="Tahoma"/>
                <w:b/>
                <w:color w:val="FFFFFF" w:themeColor="background1"/>
              </w:rPr>
            </w:pPr>
            <w:r w:rsidRPr="002061D6">
              <w:rPr>
                <w:rFonts w:ascii="Tahoma" w:hAnsi="Tahoma" w:cs="Tahoma"/>
                <w:b/>
                <w:color w:val="FFFFFF" w:themeColor="background1"/>
              </w:rPr>
              <w:t>Company benefits</w:t>
            </w:r>
          </w:p>
        </w:tc>
      </w:tr>
    </w:tbl>
    <w:p w14:paraId="5A56E8A1" w14:textId="77777777" w:rsidR="002061D6" w:rsidRDefault="002061D6" w:rsidP="002061D6">
      <w:pPr>
        <w:pStyle w:val="Footer"/>
        <w:jc w:val="both"/>
        <w:rPr>
          <w:rFonts w:ascii="Tahoma" w:hAnsi="Tahoma" w:cs="Tahoma"/>
          <w:color w:val="000000" w:themeColor="text1"/>
        </w:rPr>
      </w:pPr>
    </w:p>
    <w:p w14:paraId="7A43947C" w14:textId="792A8FF5" w:rsidR="009D1192" w:rsidRDefault="002061D6" w:rsidP="002061D6">
      <w:pPr>
        <w:pStyle w:val="Footer"/>
        <w:jc w:val="both"/>
        <w:rPr>
          <w:rFonts w:ascii="Tahoma" w:hAnsi="Tahoma" w:cs="Tahoma"/>
          <w:color w:val="000000" w:themeColor="text1"/>
        </w:rPr>
      </w:pPr>
      <w:r w:rsidRPr="0022775F">
        <w:rPr>
          <w:rFonts w:ascii="Tahoma" w:hAnsi="Tahoma" w:cs="Tahoma"/>
          <w:color w:val="000000" w:themeColor="text1"/>
        </w:rPr>
        <w:t xml:space="preserve">To reward the </w:t>
      </w:r>
      <w:proofErr w:type="gramStart"/>
      <w:r w:rsidRPr="0022775F">
        <w:rPr>
          <w:rFonts w:ascii="Tahoma" w:hAnsi="Tahoma" w:cs="Tahoma"/>
          <w:color w:val="000000" w:themeColor="text1"/>
        </w:rPr>
        <w:t>hard work</w:t>
      </w:r>
      <w:proofErr w:type="gramEnd"/>
      <w:r w:rsidRPr="0022775F">
        <w:rPr>
          <w:rFonts w:ascii="Tahoma" w:hAnsi="Tahoma" w:cs="Tahoma"/>
          <w:color w:val="000000" w:themeColor="text1"/>
        </w:rPr>
        <w:t xml:space="preserve"> of our fantastic colleagues, we offer an excellent benefits package as per the below:</w:t>
      </w:r>
    </w:p>
    <w:p w14:paraId="30C832C3" w14:textId="77777777" w:rsidR="009D1192" w:rsidRDefault="009D1192" w:rsidP="009D1192">
      <w:pPr>
        <w:pStyle w:val="ListParagraph"/>
        <w:numPr>
          <w:ilvl w:val="0"/>
          <w:numId w:val="34"/>
        </w:numPr>
        <w:shd w:val="clear" w:color="auto" w:fill="FFFFFF"/>
        <w:spacing w:before="100" w:beforeAutospacing="1" w:after="100" w:afterAutospacing="1" w:line="240" w:lineRule="auto"/>
        <w:rPr>
          <w:rFonts w:ascii="Tahoma" w:eastAsia="Times New Roman" w:hAnsi="Tahoma" w:cs="Tahoma"/>
          <w:color w:val="000000" w:themeColor="text1"/>
          <w:sz w:val="20"/>
          <w:szCs w:val="20"/>
          <w:lang w:eastAsia="en-GB"/>
        </w:rPr>
      </w:pPr>
      <w:r>
        <w:rPr>
          <w:rFonts w:ascii="Tahoma" w:eastAsia="Times New Roman" w:hAnsi="Tahoma" w:cs="Tahoma"/>
          <w:color w:val="000000" w:themeColor="text1"/>
          <w:sz w:val="20"/>
          <w:szCs w:val="20"/>
          <w:lang w:eastAsia="en-GB"/>
        </w:rPr>
        <w:t>25 days’ holiday increasing up to 30 days for long service plus bank holidays*</w:t>
      </w:r>
    </w:p>
    <w:p w14:paraId="0B5039FC" w14:textId="77777777" w:rsidR="009D1192" w:rsidRDefault="009D1192" w:rsidP="009D1192">
      <w:pPr>
        <w:pStyle w:val="ListParagraph"/>
        <w:numPr>
          <w:ilvl w:val="0"/>
          <w:numId w:val="34"/>
        </w:numPr>
        <w:shd w:val="clear" w:color="auto" w:fill="FFFFFF"/>
        <w:spacing w:before="100" w:beforeAutospacing="1" w:after="100" w:afterAutospacing="1" w:line="240" w:lineRule="auto"/>
        <w:rPr>
          <w:rFonts w:ascii="Tahoma" w:eastAsia="Times New Roman" w:hAnsi="Tahoma" w:cs="Tahoma"/>
          <w:color w:val="000000" w:themeColor="text1"/>
          <w:sz w:val="20"/>
          <w:szCs w:val="20"/>
          <w:lang w:eastAsia="en-GB"/>
        </w:rPr>
      </w:pPr>
      <w:r>
        <w:rPr>
          <w:rFonts w:ascii="Tahoma" w:eastAsia="Times New Roman" w:hAnsi="Tahoma" w:cs="Tahoma"/>
          <w:color w:val="000000" w:themeColor="text1"/>
          <w:sz w:val="20"/>
          <w:szCs w:val="20"/>
          <w:lang w:eastAsia="en-GB"/>
        </w:rPr>
        <w:t>A, ‘refer a nurse scheme’ paying £2000 per successful recruit *</w:t>
      </w:r>
    </w:p>
    <w:p w14:paraId="1FCD358A" w14:textId="77777777" w:rsidR="009D1192" w:rsidRDefault="009D1192" w:rsidP="009D1192">
      <w:pPr>
        <w:pStyle w:val="ListParagraph"/>
        <w:numPr>
          <w:ilvl w:val="0"/>
          <w:numId w:val="34"/>
        </w:numPr>
        <w:shd w:val="clear" w:color="auto" w:fill="FFFFFF"/>
        <w:spacing w:before="100" w:beforeAutospacing="1" w:after="100" w:afterAutospacing="1" w:line="240" w:lineRule="auto"/>
        <w:rPr>
          <w:rFonts w:ascii="Tahoma" w:eastAsia="Times New Roman" w:hAnsi="Tahoma" w:cs="Tahoma"/>
          <w:color w:val="000000" w:themeColor="text1"/>
          <w:sz w:val="20"/>
          <w:szCs w:val="20"/>
          <w:lang w:eastAsia="en-GB"/>
        </w:rPr>
      </w:pPr>
      <w:r>
        <w:rPr>
          <w:rFonts w:ascii="Tahoma" w:eastAsia="Times New Roman" w:hAnsi="Tahoma" w:cs="Tahoma"/>
          <w:color w:val="000000" w:themeColor="text1"/>
          <w:sz w:val="20"/>
          <w:szCs w:val="20"/>
          <w:lang w:eastAsia="en-GB"/>
        </w:rPr>
        <w:t>Opportunities for continuous professional development (CPD) and training</w:t>
      </w:r>
    </w:p>
    <w:p w14:paraId="1E8BC36E" w14:textId="77777777" w:rsidR="009D1192" w:rsidRDefault="009D1192" w:rsidP="009D1192">
      <w:pPr>
        <w:pStyle w:val="ListParagraph"/>
        <w:numPr>
          <w:ilvl w:val="0"/>
          <w:numId w:val="34"/>
        </w:numPr>
        <w:shd w:val="clear" w:color="auto" w:fill="FFFFFF"/>
        <w:spacing w:before="100" w:beforeAutospacing="1" w:after="100" w:afterAutospacing="1" w:line="240" w:lineRule="auto"/>
        <w:rPr>
          <w:rFonts w:ascii="Tahoma" w:eastAsia="Times New Roman" w:hAnsi="Tahoma" w:cs="Tahoma"/>
          <w:color w:val="000000" w:themeColor="text1"/>
          <w:sz w:val="20"/>
          <w:szCs w:val="20"/>
          <w:lang w:eastAsia="en-GB"/>
        </w:rPr>
      </w:pPr>
      <w:r>
        <w:rPr>
          <w:rFonts w:ascii="Tahoma" w:eastAsia="Times New Roman" w:hAnsi="Tahoma" w:cs="Tahoma"/>
          <w:color w:val="000000" w:themeColor="text1"/>
          <w:sz w:val="20"/>
          <w:szCs w:val="20"/>
          <w:lang w:eastAsia="en-GB"/>
        </w:rPr>
        <w:t xml:space="preserve">Generous Company pension scheme with </w:t>
      </w:r>
      <w:r>
        <w:rPr>
          <w:rFonts w:ascii="Tahoma" w:eastAsia="Times New Roman" w:hAnsi="Tahoma" w:cs="Tahoma"/>
          <w:b/>
          <w:color w:val="000000" w:themeColor="text1"/>
          <w:sz w:val="20"/>
          <w:szCs w:val="20"/>
          <w:lang w:eastAsia="en-GB"/>
        </w:rPr>
        <w:t>The People's Pension</w:t>
      </w:r>
    </w:p>
    <w:p w14:paraId="72D513B2" w14:textId="77777777" w:rsidR="009D1192" w:rsidRDefault="009D1192" w:rsidP="009D1192">
      <w:pPr>
        <w:pStyle w:val="ListParagraph"/>
        <w:numPr>
          <w:ilvl w:val="0"/>
          <w:numId w:val="34"/>
        </w:numPr>
        <w:shd w:val="clear" w:color="auto" w:fill="FFFFFF"/>
        <w:spacing w:before="100" w:beforeAutospacing="1" w:after="100" w:afterAutospacing="1" w:line="240" w:lineRule="auto"/>
        <w:rPr>
          <w:rFonts w:ascii="Tahoma" w:eastAsia="Times New Roman" w:hAnsi="Tahoma" w:cs="Tahoma"/>
          <w:color w:val="000000" w:themeColor="text1"/>
          <w:sz w:val="20"/>
          <w:szCs w:val="20"/>
          <w:lang w:eastAsia="en-GB"/>
        </w:rPr>
      </w:pPr>
      <w:r>
        <w:rPr>
          <w:rFonts w:ascii="Tahoma" w:eastAsia="Times New Roman" w:hAnsi="Tahoma" w:cs="Tahoma"/>
          <w:color w:val="000000" w:themeColor="text1"/>
          <w:sz w:val="20"/>
          <w:szCs w:val="20"/>
          <w:lang w:eastAsia="en-GB"/>
        </w:rPr>
        <w:t>Generous Company sick pay*</w:t>
      </w:r>
    </w:p>
    <w:p w14:paraId="73619177" w14:textId="77777777" w:rsidR="009D1192" w:rsidRDefault="009D1192" w:rsidP="009D1192">
      <w:pPr>
        <w:pStyle w:val="ListParagraph"/>
        <w:numPr>
          <w:ilvl w:val="0"/>
          <w:numId w:val="34"/>
        </w:numPr>
        <w:shd w:val="clear" w:color="auto" w:fill="FFFFFF"/>
        <w:spacing w:before="100" w:beforeAutospacing="1" w:after="100" w:afterAutospacing="1" w:line="240" w:lineRule="auto"/>
        <w:rPr>
          <w:rFonts w:ascii="Tahoma" w:eastAsia="Times New Roman" w:hAnsi="Tahoma" w:cs="Tahoma"/>
          <w:color w:val="000000" w:themeColor="text1"/>
          <w:sz w:val="20"/>
          <w:szCs w:val="20"/>
          <w:lang w:eastAsia="en-GB"/>
        </w:rPr>
      </w:pPr>
      <w:r>
        <w:rPr>
          <w:rFonts w:ascii="Tahoma" w:eastAsia="Times New Roman" w:hAnsi="Tahoma" w:cs="Tahoma"/>
          <w:color w:val="000000" w:themeColor="text1"/>
          <w:sz w:val="20"/>
          <w:szCs w:val="20"/>
          <w:lang w:eastAsia="en-GB"/>
        </w:rPr>
        <w:t>Annual staff bonus (discretionary)</w:t>
      </w:r>
    </w:p>
    <w:p w14:paraId="0116818A" w14:textId="77777777" w:rsidR="009D1192" w:rsidRDefault="009D1192" w:rsidP="009D1192">
      <w:pPr>
        <w:pStyle w:val="ListParagraph"/>
        <w:numPr>
          <w:ilvl w:val="0"/>
          <w:numId w:val="34"/>
        </w:numPr>
        <w:shd w:val="clear" w:color="auto" w:fill="FFFFFF"/>
        <w:spacing w:before="100" w:beforeAutospacing="1" w:after="100" w:afterAutospacing="1" w:line="240" w:lineRule="auto"/>
        <w:rPr>
          <w:rFonts w:ascii="Tahoma" w:eastAsia="Times New Roman" w:hAnsi="Tahoma" w:cs="Tahoma"/>
          <w:color w:val="000000" w:themeColor="text1"/>
          <w:sz w:val="20"/>
          <w:szCs w:val="20"/>
          <w:lang w:eastAsia="en-GB"/>
        </w:rPr>
      </w:pPr>
      <w:r>
        <w:rPr>
          <w:rFonts w:ascii="Tahoma" w:eastAsia="Times New Roman" w:hAnsi="Tahoma" w:cs="Tahoma"/>
          <w:color w:val="000000" w:themeColor="text1"/>
          <w:sz w:val="20"/>
          <w:szCs w:val="20"/>
          <w:lang w:eastAsia="en-GB"/>
        </w:rPr>
        <w:t>Interest Free Travel Loan scheme *</w:t>
      </w:r>
    </w:p>
    <w:p w14:paraId="57742F9F" w14:textId="77777777" w:rsidR="009D1192" w:rsidRDefault="009D1192" w:rsidP="009D1192">
      <w:pPr>
        <w:pStyle w:val="ListParagraph"/>
        <w:numPr>
          <w:ilvl w:val="0"/>
          <w:numId w:val="34"/>
        </w:numPr>
        <w:shd w:val="clear" w:color="auto" w:fill="FFFFFF"/>
        <w:spacing w:before="100" w:beforeAutospacing="1" w:after="100" w:afterAutospacing="1" w:line="240" w:lineRule="auto"/>
        <w:rPr>
          <w:rFonts w:ascii="Tahoma" w:eastAsia="Times New Roman" w:hAnsi="Tahoma" w:cs="Tahoma"/>
          <w:color w:val="000000" w:themeColor="text1"/>
          <w:sz w:val="20"/>
          <w:szCs w:val="20"/>
          <w:lang w:eastAsia="en-GB"/>
        </w:rPr>
      </w:pPr>
      <w:r>
        <w:rPr>
          <w:rFonts w:ascii="Tahoma" w:eastAsia="Times New Roman" w:hAnsi="Tahoma" w:cs="Tahoma"/>
          <w:color w:val="000000" w:themeColor="text1"/>
          <w:sz w:val="20"/>
          <w:szCs w:val="20"/>
          <w:lang w:eastAsia="en-GB"/>
        </w:rPr>
        <w:t>Free life assurance cover (4 x salary)</w:t>
      </w:r>
    </w:p>
    <w:p w14:paraId="1F53D236" w14:textId="77777777" w:rsidR="009D1192" w:rsidRDefault="009D1192" w:rsidP="009D1192">
      <w:pPr>
        <w:pStyle w:val="ListParagraph"/>
        <w:numPr>
          <w:ilvl w:val="0"/>
          <w:numId w:val="34"/>
        </w:numPr>
        <w:shd w:val="clear" w:color="auto" w:fill="FFFFFF"/>
        <w:spacing w:before="100" w:beforeAutospacing="1" w:after="100" w:afterAutospacing="1" w:line="240" w:lineRule="auto"/>
        <w:rPr>
          <w:rFonts w:ascii="Tahoma" w:eastAsia="Times New Roman" w:hAnsi="Tahoma" w:cs="Tahoma"/>
          <w:color w:val="000000" w:themeColor="text1"/>
          <w:sz w:val="20"/>
          <w:szCs w:val="20"/>
          <w:lang w:eastAsia="en-GB"/>
        </w:rPr>
      </w:pPr>
      <w:r>
        <w:rPr>
          <w:rFonts w:ascii="Tahoma" w:eastAsia="Times New Roman" w:hAnsi="Tahoma" w:cs="Tahoma"/>
          <w:color w:val="000000" w:themeColor="text1"/>
          <w:sz w:val="20"/>
          <w:szCs w:val="20"/>
          <w:lang w:eastAsia="en-GB"/>
        </w:rPr>
        <w:t xml:space="preserve">On-site restaurant with subsidised staff meals at breakfast, </w:t>
      </w:r>
      <w:proofErr w:type="gramStart"/>
      <w:r>
        <w:rPr>
          <w:rFonts w:ascii="Tahoma" w:eastAsia="Times New Roman" w:hAnsi="Tahoma" w:cs="Tahoma"/>
          <w:color w:val="000000" w:themeColor="text1"/>
          <w:sz w:val="20"/>
          <w:szCs w:val="20"/>
          <w:lang w:eastAsia="en-GB"/>
        </w:rPr>
        <w:t>lunch</w:t>
      </w:r>
      <w:proofErr w:type="gramEnd"/>
      <w:r>
        <w:rPr>
          <w:rFonts w:ascii="Tahoma" w:eastAsia="Times New Roman" w:hAnsi="Tahoma" w:cs="Tahoma"/>
          <w:color w:val="000000" w:themeColor="text1"/>
          <w:sz w:val="20"/>
          <w:szCs w:val="20"/>
          <w:lang w:eastAsia="en-GB"/>
        </w:rPr>
        <w:t xml:space="preserve"> and dinner</w:t>
      </w:r>
    </w:p>
    <w:p w14:paraId="6DB432B0" w14:textId="77777777" w:rsidR="009D1192" w:rsidRDefault="009D1192" w:rsidP="009D1192">
      <w:pPr>
        <w:pStyle w:val="ListParagraph"/>
        <w:numPr>
          <w:ilvl w:val="0"/>
          <w:numId w:val="34"/>
        </w:numPr>
        <w:shd w:val="clear" w:color="auto" w:fill="FFFFFF"/>
        <w:spacing w:before="100" w:beforeAutospacing="1" w:after="100" w:afterAutospacing="1" w:line="240" w:lineRule="auto"/>
        <w:rPr>
          <w:rFonts w:ascii="Tahoma" w:eastAsia="Times New Roman" w:hAnsi="Tahoma" w:cs="Tahoma"/>
          <w:color w:val="000000" w:themeColor="text1"/>
          <w:sz w:val="20"/>
          <w:szCs w:val="20"/>
          <w:lang w:eastAsia="en-GB"/>
        </w:rPr>
      </w:pPr>
      <w:r>
        <w:rPr>
          <w:rFonts w:ascii="Tahoma" w:eastAsia="Times New Roman" w:hAnsi="Tahoma" w:cs="Tahoma"/>
          <w:color w:val="000000" w:themeColor="text1"/>
          <w:sz w:val="20"/>
          <w:szCs w:val="20"/>
          <w:lang w:eastAsia="en-GB"/>
        </w:rPr>
        <w:t>Employee Assistance Programme</w:t>
      </w:r>
    </w:p>
    <w:p w14:paraId="3509784F" w14:textId="77777777" w:rsidR="009D1192" w:rsidRDefault="009D1192" w:rsidP="009D1192">
      <w:pPr>
        <w:pStyle w:val="ListParagraph"/>
        <w:numPr>
          <w:ilvl w:val="0"/>
          <w:numId w:val="34"/>
        </w:numPr>
        <w:shd w:val="clear" w:color="auto" w:fill="FFFFFF"/>
        <w:spacing w:before="100" w:beforeAutospacing="1" w:after="100" w:afterAutospacing="1" w:line="240" w:lineRule="auto"/>
        <w:rPr>
          <w:rFonts w:ascii="Tahoma" w:eastAsia="Times New Roman" w:hAnsi="Tahoma" w:cs="Tahoma"/>
          <w:color w:val="000000" w:themeColor="text1"/>
          <w:sz w:val="20"/>
          <w:szCs w:val="20"/>
          <w:lang w:eastAsia="en-GB"/>
        </w:rPr>
      </w:pPr>
      <w:r>
        <w:rPr>
          <w:rFonts w:ascii="Tahoma" w:eastAsia="Times New Roman" w:hAnsi="Tahoma" w:cs="Tahoma"/>
          <w:color w:val="000000" w:themeColor="text1"/>
          <w:sz w:val="20"/>
          <w:szCs w:val="20"/>
          <w:lang w:eastAsia="en-GB"/>
        </w:rPr>
        <w:t xml:space="preserve">An extensive </w:t>
      </w:r>
      <w:r>
        <w:rPr>
          <w:rFonts w:ascii="Tahoma" w:eastAsia="Times New Roman" w:hAnsi="Tahoma" w:cs="Tahoma"/>
          <w:b/>
          <w:color w:val="000000" w:themeColor="text1"/>
          <w:sz w:val="20"/>
          <w:szCs w:val="20"/>
          <w:lang w:eastAsia="en-GB"/>
        </w:rPr>
        <w:t>Perkbox</w:t>
      </w:r>
      <w:r>
        <w:rPr>
          <w:rFonts w:ascii="Tahoma" w:eastAsia="Times New Roman" w:hAnsi="Tahoma" w:cs="Tahoma"/>
          <w:color w:val="000000" w:themeColor="text1"/>
          <w:sz w:val="20"/>
          <w:szCs w:val="20"/>
          <w:lang w:eastAsia="en-GB"/>
        </w:rPr>
        <w:t xml:space="preserve"> staff benefits package, offering a comprehensive range of discounts and access to well-being apps</w:t>
      </w:r>
    </w:p>
    <w:p w14:paraId="4759379B" w14:textId="77777777" w:rsidR="009D1192" w:rsidRDefault="009D1192" w:rsidP="009D1192">
      <w:pPr>
        <w:pStyle w:val="ListParagraph"/>
        <w:numPr>
          <w:ilvl w:val="0"/>
          <w:numId w:val="34"/>
        </w:numPr>
        <w:shd w:val="clear" w:color="auto" w:fill="FFFFFF"/>
        <w:spacing w:before="100" w:beforeAutospacing="1" w:after="100" w:afterAutospacing="1" w:line="240" w:lineRule="auto"/>
        <w:rPr>
          <w:rFonts w:ascii="Tahoma" w:eastAsia="Times New Roman" w:hAnsi="Tahoma" w:cs="Tahoma"/>
          <w:color w:val="000000" w:themeColor="text1"/>
          <w:sz w:val="20"/>
          <w:szCs w:val="20"/>
          <w:lang w:eastAsia="en-GB"/>
        </w:rPr>
      </w:pPr>
      <w:r>
        <w:rPr>
          <w:rFonts w:ascii="Tahoma" w:eastAsia="Times New Roman" w:hAnsi="Tahoma" w:cs="Tahoma"/>
          <w:color w:val="000000" w:themeColor="text1"/>
          <w:sz w:val="20"/>
          <w:szCs w:val="20"/>
          <w:lang w:eastAsia="en-GB"/>
        </w:rPr>
        <w:t>Free eye tests and contribution towards the cost of glasses (if required)</w:t>
      </w:r>
    </w:p>
    <w:p w14:paraId="44B70508" w14:textId="77777777" w:rsidR="009D1192" w:rsidRDefault="009D1192" w:rsidP="009D1192">
      <w:pPr>
        <w:pStyle w:val="ListParagraph"/>
        <w:numPr>
          <w:ilvl w:val="0"/>
          <w:numId w:val="34"/>
        </w:numPr>
        <w:shd w:val="clear" w:color="auto" w:fill="FFFFFF"/>
        <w:spacing w:before="100" w:beforeAutospacing="1" w:after="100" w:afterAutospacing="1" w:line="240" w:lineRule="auto"/>
        <w:rPr>
          <w:rFonts w:ascii="Tahoma" w:eastAsia="Times New Roman" w:hAnsi="Tahoma" w:cs="Tahoma"/>
          <w:color w:val="000000" w:themeColor="text1"/>
          <w:sz w:val="20"/>
          <w:szCs w:val="20"/>
          <w:lang w:eastAsia="en-GB"/>
        </w:rPr>
      </w:pPr>
      <w:r>
        <w:rPr>
          <w:rFonts w:ascii="Tahoma" w:eastAsia="Times New Roman" w:hAnsi="Tahoma" w:cs="Tahoma"/>
          <w:color w:val="000000" w:themeColor="text1"/>
          <w:sz w:val="20"/>
          <w:szCs w:val="20"/>
          <w:lang w:eastAsia="en-GB"/>
        </w:rPr>
        <w:t>Long service recognition*</w:t>
      </w:r>
    </w:p>
    <w:p w14:paraId="3C48E7F0" w14:textId="77777777" w:rsidR="009D1192" w:rsidRDefault="009D1192" w:rsidP="009D1192">
      <w:pPr>
        <w:pStyle w:val="ListParagraph"/>
        <w:numPr>
          <w:ilvl w:val="0"/>
          <w:numId w:val="34"/>
        </w:numPr>
        <w:shd w:val="clear" w:color="auto" w:fill="FFFFFF"/>
        <w:spacing w:before="100" w:beforeAutospacing="1" w:after="100" w:afterAutospacing="1" w:line="240" w:lineRule="auto"/>
        <w:rPr>
          <w:rFonts w:ascii="Tahoma" w:eastAsia="Times New Roman" w:hAnsi="Tahoma" w:cs="Tahoma"/>
          <w:color w:val="000000" w:themeColor="text1"/>
          <w:sz w:val="20"/>
          <w:szCs w:val="20"/>
          <w:lang w:eastAsia="en-GB"/>
        </w:rPr>
      </w:pPr>
      <w:r>
        <w:rPr>
          <w:rFonts w:ascii="Tahoma" w:eastAsia="Times New Roman" w:hAnsi="Tahoma" w:cs="Tahoma"/>
          <w:color w:val="000000" w:themeColor="text1"/>
          <w:sz w:val="20"/>
          <w:szCs w:val="20"/>
          <w:lang w:eastAsia="en-GB"/>
        </w:rPr>
        <w:t>Enhanced maternity/paternity pay*</w:t>
      </w:r>
    </w:p>
    <w:p w14:paraId="53F6A878" w14:textId="77777777" w:rsidR="009D1192" w:rsidRDefault="009D1192" w:rsidP="009D1192">
      <w:pPr>
        <w:pStyle w:val="ListParagraph"/>
        <w:numPr>
          <w:ilvl w:val="0"/>
          <w:numId w:val="34"/>
        </w:numPr>
        <w:shd w:val="clear" w:color="auto" w:fill="FFFFFF"/>
        <w:spacing w:before="100" w:beforeAutospacing="1" w:after="100" w:afterAutospacing="1" w:line="240" w:lineRule="auto"/>
        <w:rPr>
          <w:rFonts w:ascii="Tahoma" w:eastAsia="Times New Roman" w:hAnsi="Tahoma" w:cs="Tahoma"/>
          <w:color w:val="000000" w:themeColor="text1"/>
          <w:sz w:val="20"/>
          <w:szCs w:val="20"/>
          <w:lang w:eastAsia="en-GB"/>
        </w:rPr>
      </w:pPr>
      <w:r>
        <w:rPr>
          <w:rFonts w:ascii="Tahoma" w:eastAsia="Times New Roman" w:hAnsi="Tahoma" w:cs="Tahoma"/>
          <w:color w:val="000000" w:themeColor="text1"/>
          <w:sz w:val="20"/>
          <w:szCs w:val="20"/>
          <w:lang w:eastAsia="en-GB"/>
        </w:rPr>
        <w:t>Long-term disability insurance*</w:t>
      </w:r>
    </w:p>
    <w:p w14:paraId="710DCABE" w14:textId="007EBB19" w:rsidR="00812748" w:rsidRPr="005D7CB0" w:rsidRDefault="005D7CB0" w:rsidP="009D1192">
      <w:pPr>
        <w:shd w:val="clear" w:color="auto" w:fill="FFFFFF"/>
        <w:spacing w:after="300" w:line="240" w:lineRule="auto"/>
        <w:textAlignment w:val="baseline"/>
        <w:rPr>
          <w:rFonts w:ascii="Tahoma" w:hAnsi="Tahoma" w:cs="Tahoma"/>
          <w:i/>
          <w:iCs/>
          <w:color w:val="000000" w:themeColor="text1"/>
          <w:sz w:val="20"/>
          <w:szCs w:val="20"/>
        </w:rPr>
      </w:pPr>
      <w:r>
        <w:rPr>
          <w:rFonts w:ascii="Tahoma" w:hAnsi="Tahoma" w:cs="Tahoma"/>
          <w:i/>
          <w:iCs/>
          <w:color w:val="000000" w:themeColor="text1"/>
          <w:sz w:val="20"/>
          <w:szCs w:val="20"/>
        </w:rPr>
        <w:t>*</w:t>
      </w:r>
      <w:r w:rsidR="009D1192" w:rsidRPr="005D7CB0">
        <w:rPr>
          <w:rFonts w:ascii="Tahoma" w:hAnsi="Tahoma" w:cs="Tahoma"/>
          <w:i/>
          <w:iCs/>
          <w:color w:val="000000" w:themeColor="text1"/>
          <w:sz w:val="20"/>
          <w:szCs w:val="20"/>
        </w:rPr>
        <w:t>Subject to T’s &amp; C’s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A8B6"/>
        <w:tblLook w:val="04A0" w:firstRow="1" w:lastRow="0" w:firstColumn="1" w:lastColumn="0" w:noHBand="0" w:noVBand="1"/>
      </w:tblPr>
      <w:tblGrid>
        <w:gridCol w:w="9016"/>
      </w:tblGrid>
      <w:tr w:rsidR="002061D6" w:rsidRPr="002061D6" w14:paraId="0B3728C6" w14:textId="77777777" w:rsidTr="002061D6">
        <w:tc>
          <w:tcPr>
            <w:tcW w:w="9016" w:type="dxa"/>
            <w:shd w:val="clear" w:color="auto" w:fill="80A8B6"/>
          </w:tcPr>
          <w:p w14:paraId="094084E6" w14:textId="77777777" w:rsidR="002061D6" w:rsidRPr="002061D6" w:rsidRDefault="002061D6" w:rsidP="007467FE">
            <w:pPr>
              <w:rPr>
                <w:rFonts w:ascii="Tahoma" w:hAnsi="Tahoma" w:cs="Tahoma"/>
                <w:b/>
                <w:color w:val="FFFFFF" w:themeColor="background1"/>
                <w:sz w:val="20"/>
                <w:szCs w:val="20"/>
              </w:rPr>
            </w:pPr>
            <w:r w:rsidRPr="002061D6">
              <w:rPr>
                <w:rFonts w:ascii="Tahoma" w:hAnsi="Tahoma" w:cs="Tahoma"/>
                <w:b/>
                <w:color w:val="FFFFFF" w:themeColor="background1"/>
                <w:sz w:val="20"/>
                <w:szCs w:val="20"/>
              </w:rPr>
              <w:t>Requirements for all staff</w:t>
            </w:r>
          </w:p>
        </w:tc>
      </w:tr>
    </w:tbl>
    <w:p w14:paraId="5E23F6C4" w14:textId="77777777" w:rsidR="007467FE" w:rsidRPr="002061D6" w:rsidRDefault="002061D6" w:rsidP="002061D6">
      <w:pPr>
        <w:rPr>
          <w:rFonts w:ascii="Tahoma" w:hAnsi="Tahoma" w:cs="Tahoma"/>
          <w:b/>
          <w:sz w:val="20"/>
          <w:szCs w:val="20"/>
        </w:rPr>
      </w:pPr>
      <w:r>
        <w:rPr>
          <w:rFonts w:ascii="Tahoma" w:hAnsi="Tahoma" w:cs="Tahoma"/>
          <w:b/>
          <w:sz w:val="20"/>
          <w:szCs w:val="20"/>
        </w:rPr>
        <w:br/>
      </w:r>
      <w:r w:rsidR="007467FE" w:rsidRPr="004560D1">
        <w:rPr>
          <w:rFonts w:ascii="Tahoma" w:hAnsi="Tahoma" w:cs="Tahoma"/>
          <w:b/>
          <w:sz w:val="20"/>
          <w:szCs w:val="20"/>
        </w:rPr>
        <w:t xml:space="preserve">Health </w:t>
      </w:r>
      <w:r>
        <w:rPr>
          <w:rFonts w:ascii="Tahoma" w:hAnsi="Tahoma" w:cs="Tahoma"/>
          <w:b/>
          <w:sz w:val="20"/>
          <w:szCs w:val="20"/>
        </w:rPr>
        <w:t>and</w:t>
      </w:r>
      <w:r w:rsidR="007467FE" w:rsidRPr="004560D1">
        <w:rPr>
          <w:rFonts w:ascii="Tahoma" w:hAnsi="Tahoma" w:cs="Tahoma"/>
          <w:b/>
          <w:sz w:val="20"/>
          <w:szCs w:val="20"/>
        </w:rPr>
        <w:t xml:space="preserve"> </w:t>
      </w:r>
      <w:r>
        <w:rPr>
          <w:rFonts w:ascii="Tahoma" w:hAnsi="Tahoma" w:cs="Tahoma"/>
          <w:b/>
          <w:sz w:val="20"/>
          <w:szCs w:val="20"/>
        </w:rPr>
        <w:t>s</w:t>
      </w:r>
      <w:r w:rsidR="007467FE" w:rsidRPr="004560D1">
        <w:rPr>
          <w:rFonts w:ascii="Tahoma" w:hAnsi="Tahoma" w:cs="Tahoma"/>
          <w:b/>
          <w:sz w:val="20"/>
          <w:szCs w:val="20"/>
        </w:rPr>
        <w:t>afety</w:t>
      </w:r>
      <w:r>
        <w:rPr>
          <w:rFonts w:ascii="Tahoma" w:hAnsi="Tahoma" w:cs="Tahoma"/>
          <w:b/>
          <w:sz w:val="20"/>
          <w:szCs w:val="20"/>
        </w:rPr>
        <w:t xml:space="preserve">: </w:t>
      </w:r>
      <w:r w:rsidR="007467FE" w:rsidRPr="004560D1">
        <w:rPr>
          <w:rFonts w:ascii="Tahoma" w:hAnsi="Tahoma" w:cs="Tahoma"/>
          <w:sz w:val="20"/>
          <w:szCs w:val="20"/>
        </w:rPr>
        <w:t>It is the responsibility of all employees to work togeth</w:t>
      </w:r>
      <w:r w:rsidR="00414093" w:rsidRPr="004560D1">
        <w:rPr>
          <w:rFonts w:ascii="Tahoma" w:hAnsi="Tahoma" w:cs="Tahoma"/>
          <w:sz w:val="20"/>
          <w:szCs w:val="20"/>
        </w:rPr>
        <w:t>er to achieve a safe</w:t>
      </w:r>
      <w:r w:rsidR="007467FE" w:rsidRPr="004560D1">
        <w:rPr>
          <w:rFonts w:ascii="Tahoma" w:hAnsi="Tahoma" w:cs="Tahoma"/>
          <w:sz w:val="20"/>
          <w:szCs w:val="20"/>
        </w:rPr>
        <w:t xml:space="preserve"> environment, and to take reasonable care of themselves and others</w:t>
      </w:r>
      <w:r w:rsidR="00414093" w:rsidRPr="004560D1">
        <w:rPr>
          <w:rFonts w:ascii="Tahoma" w:hAnsi="Tahoma" w:cs="Tahoma"/>
          <w:sz w:val="20"/>
          <w:szCs w:val="20"/>
        </w:rPr>
        <w:t xml:space="preserve">. Of particular importance is reporting </w:t>
      </w:r>
      <w:r w:rsidR="00B66DD1" w:rsidRPr="004560D1">
        <w:rPr>
          <w:rFonts w:ascii="Tahoma" w:hAnsi="Tahoma" w:cs="Tahoma"/>
          <w:sz w:val="20"/>
          <w:szCs w:val="20"/>
        </w:rPr>
        <w:t xml:space="preserve">all </w:t>
      </w:r>
      <w:r w:rsidR="00414093" w:rsidRPr="004560D1">
        <w:rPr>
          <w:rFonts w:ascii="Tahoma" w:hAnsi="Tahoma" w:cs="Tahoma"/>
          <w:sz w:val="20"/>
          <w:szCs w:val="20"/>
        </w:rPr>
        <w:t>potential risks</w:t>
      </w:r>
      <w:r w:rsidR="00B66DD1" w:rsidRPr="004560D1">
        <w:rPr>
          <w:rFonts w:ascii="Tahoma" w:hAnsi="Tahoma" w:cs="Tahoma"/>
          <w:sz w:val="20"/>
          <w:szCs w:val="20"/>
        </w:rPr>
        <w:t xml:space="preserve">, </w:t>
      </w:r>
      <w:proofErr w:type="gramStart"/>
      <w:r w:rsidR="00B66DD1" w:rsidRPr="004560D1">
        <w:rPr>
          <w:rFonts w:ascii="Tahoma" w:hAnsi="Tahoma" w:cs="Tahoma"/>
          <w:sz w:val="20"/>
          <w:szCs w:val="20"/>
        </w:rPr>
        <w:t>incidents</w:t>
      </w:r>
      <w:proofErr w:type="gramEnd"/>
      <w:r w:rsidR="00B66DD1" w:rsidRPr="004560D1">
        <w:rPr>
          <w:rFonts w:ascii="Tahoma" w:hAnsi="Tahoma" w:cs="Tahoma"/>
          <w:sz w:val="20"/>
          <w:szCs w:val="20"/>
        </w:rPr>
        <w:t xml:space="preserve"> and complaints. </w:t>
      </w:r>
      <w:r w:rsidR="007467FE" w:rsidRPr="004560D1">
        <w:rPr>
          <w:rFonts w:ascii="Tahoma" w:hAnsi="Tahoma" w:cs="Tahoma"/>
          <w:sz w:val="20"/>
          <w:szCs w:val="20"/>
        </w:rPr>
        <w:t>Specific individual responsibilities for health and safety will be outlined under key responsibilities for the post.</w:t>
      </w:r>
    </w:p>
    <w:p w14:paraId="24BE97F1" w14:textId="77777777" w:rsidR="007467FE" w:rsidRPr="002061D6" w:rsidRDefault="007467FE" w:rsidP="003D396E">
      <w:pPr>
        <w:jc w:val="both"/>
        <w:rPr>
          <w:rFonts w:ascii="Tahoma" w:hAnsi="Tahoma" w:cs="Tahoma"/>
          <w:b/>
          <w:sz w:val="20"/>
          <w:szCs w:val="20"/>
        </w:rPr>
      </w:pPr>
      <w:r w:rsidRPr="004560D1">
        <w:rPr>
          <w:rFonts w:ascii="Tahoma" w:hAnsi="Tahoma" w:cs="Tahoma"/>
          <w:b/>
          <w:sz w:val="20"/>
          <w:szCs w:val="20"/>
        </w:rPr>
        <w:t xml:space="preserve">Equality </w:t>
      </w:r>
      <w:r w:rsidR="002061D6">
        <w:rPr>
          <w:rFonts w:ascii="Tahoma" w:hAnsi="Tahoma" w:cs="Tahoma"/>
          <w:b/>
          <w:sz w:val="20"/>
          <w:szCs w:val="20"/>
        </w:rPr>
        <w:t>and</w:t>
      </w:r>
      <w:r w:rsidRPr="004560D1">
        <w:rPr>
          <w:rFonts w:ascii="Tahoma" w:hAnsi="Tahoma" w:cs="Tahoma"/>
          <w:b/>
          <w:sz w:val="20"/>
          <w:szCs w:val="20"/>
        </w:rPr>
        <w:t xml:space="preserve"> </w:t>
      </w:r>
      <w:r w:rsidR="002061D6">
        <w:rPr>
          <w:rFonts w:ascii="Tahoma" w:hAnsi="Tahoma" w:cs="Tahoma"/>
          <w:b/>
          <w:sz w:val="20"/>
          <w:szCs w:val="20"/>
        </w:rPr>
        <w:t>d</w:t>
      </w:r>
      <w:r w:rsidRPr="004560D1">
        <w:rPr>
          <w:rFonts w:ascii="Tahoma" w:hAnsi="Tahoma" w:cs="Tahoma"/>
          <w:b/>
          <w:sz w:val="20"/>
          <w:szCs w:val="20"/>
        </w:rPr>
        <w:t>iversity</w:t>
      </w:r>
      <w:r w:rsidR="002061D6">
        <w:rPr>
          <w:rFonts w:ascii="Tahoma" w:hAnsi="Tahoma" w:cs="Tahoma"/>
          <w:b/>
          <w:sz w:val="20"/>
          <w:szCs w:val="20"/>
        </w:rPr>
        <w:t xml:space="preserve">: </w:t>
      </w:r>
      <w:r w:rsidRPr="004560D1">
        <w:rPr>
          <w:rFonts w:ascii="Tahoma" w:hAnsi="Tahoma" w:cs="Tahoma"/>
          <w:sz w:val="20"/>
          <w:szCs w:val="20"/>
        </w:rPr>
        <w:t>It is the responsibility of all employees to support the vision of promoting a positive approach to diversity and equality of opportunity, to eliminate discrimination and disadvantage in service delivery and employment</w:t>
      </w:r>
      <w:r w:rsidR="00B66DD1" w:rsidRPr="004560D1">
        <w:rPr>
          <w:rFonts w:ascii="Tahoma" w:hAnsi="Tahoma" w:cs="Tahoma"/>
          <w:sz w:val="20"/>
          <w:szCs w:val="20"/>
        </w:rPr>
        <w:t xml:space="preserve">. </w:t>
      </w:r>
      <w:r w:rsidR="00E375ED" w:rsidRPr="004560D1">
        <w:rPr>
          <w:rFonts w:ascii="Tahoma" w:hAnsi="Tahoma" w:cs="Tahoma"/>
          <w:sz w:val="20"/>
          <w:szCs w:val="20"/>
        </w:rPr>
        <w:t>All employees have the right to be treated with dignity and respect at work, and the Hospital will do all it can to ensure this happens through the i</w:t>
      </w:r>
      <w:r w:rsidRPr="004560D1">
        <w:rPr>
          <w:rFonts w:ascii="Tahoma" w:hAnsi="Tahoma" w:cs="Tahoma"/>
          <w:sz w:val="20"/>
          <w:szCs w:val="20"/>
        </w:rPr>
        <w:t xml:space="preserve">mplementation </w:t>
      </w:r>
      <w:r w:rsidR="00E375ED" w:rsidRPr="004560D1">
        <w:rPr>
          <w:rFonts w:ascii="Tahoma" w:hAnsi="Tahoma" w:cs="Tahoma"/>
          <w:sz w:val="20"/>
          <w:szCs w:val="20"/>
        </w:rPr>
        <w:t xml:space="preserve">of and compliance with </w:t>
      </w:r>
      <w:r w:rsidRPr="004560D1">
        <w:rPr>
          <w:rFonts w:ascii="Tahoma" w:hAnsi="Tahoma" w:cs="Tahoma"/>
          <w:sz w:val="20"/>
          <w:szCs w:val="20"/>
        </w:rPr>
        <w:t>Equality &amp; Diversity Policies.</w:t>
      </w:r>
    </w:p>
    <w:p w14:paraId="3ED7D11E" w14:textId="77777777" w:rsidR="007467FE" w:rsidRPr="002061D6" w:rsidRDefault="007467FE" w:rsidP="003D396E">
      <w:pPr>
        <w:jc w:val="both"/>
        <w:rPr>
          <w:rFonts w:ascii="Tahoma" w:hAnsi="Tahoma" w:cs="Tahoma"/>
          <w:b/>
          <w:sz w:val="20"/>
          <w:szCs w:val="20"/>
        </w:rPr>
      </w:pPr>
      <w:r w:rsidRPr="004560D1">
        <w:rPr>
          <w:rFonts w:ascii="Tahoma" w:hAnsi="Tahoma" w:cs="Tahoma"/>
          <w:b/>
          <w:sz w:val="20"/>
          <w:szCs w:val="20"/>
        </w:rPr>
        <w:t>Confidentiality</w:t>
      </w:r>
      <w:r w:rsidR="002061D6">
        <w:rPr>
          <w:rFonts w:ascii="Tahoma" w:hAnsi="Tahoma" w:cs="Tahoma"/>
          <w:b/>
          <w:sz w:val="20"/>
          <w:szCs w:val="20"/>
        </w:rPr>
        <w:t xml:space="preserve">: </w:t>
      </w:r>
      <w:r w:rsidRPr="004560D1">
        <w:rPr>
          <w:rFonts w:ascii="Tahoma" w:hAnsi="Tahoma" w:cs="Tahoma"/>
          <w:sz w:val="20"/>
          <w:szCs w:val="20"/>
        </w:rPr>
        <w:t xml:space="preserve">In the course of your employment </w:t>
      </w:r>
      <w:r w:rsidR="00E375ED" w:rsidRPr="004560D1">
        <w:rPr>
          <w:rFonts w:ascii="Tahoma" w:hAnsi="Tahoma" w:cs="Tahoma"/>
          <w:sz w:val="20"/>
          <w:szCs w:val="20"/>
        </w:rPr>
        <w:t>employees</w:t>
      </w:r>
      <w:r w:rsidRPr="004560D1">
        <w:rPr>
          <w:rFonts w:ascii="Tahoma" w:hAnsi="Tahoma" w:cs="Tahoma"/>
          <w:sz w:val="20"/>
          <w:szCs w:val="20"/>
        </w:rPr>
        <w:t xml:space="preserve"> will have access to confidential information of a personal and/or clinical nature, including information relating to the hospital patients, </w:t>
      </w:r>
      <w:proofErr w:type="gramStart"/>
      <w:r w:rsidRPr="004560D1">
        <w:rPr>
          <w:rFonts w:ascii="Tahoma" w:hAnsi="Tahoma" w:cs="Tahoma"/>
          <w:sz w:val="20"/>
          <w:szCs w:val="20"/>
        </w:rPr>
        <w:t>employees</w:t>
      </w:r>
      <w:proofErr w:type="gramEnd"/>
      <w:r w:rsidRPr="004560D1">
        <w:rPr>
          <w:rFonts w:ascii="Tahoma" w:hAnsi="Tahoma" w:cs="Tahoma"/>
          <w:sz w:val="20"/>
          <w:szCs w:val="20"/>
        </w:rPr>
        <w:t xml:space="preserve"> and o</w:t>
      </w:r>
      <w:r w:rsidR="00E375ED" w:rsidRPr="004560D1">
        <w:rPr>
          <w:rFonts w:ascii="Tahoma" w:hAnsi="Tahoma" w:cs="Tahoma"/>
          <w:sz w:val="20"/>
          <w:szCs w:val="20"/>
        </w:rPr>
        <w:t>ther parties. S</w:t>
      </w:r>
      <w:r w:rsidRPr="004560D1">
        <w:rPr>
          <w:rFonts w:ascii="Tahoma" w:hAnsi="Tahoma" w:cs="Tahoma"/>
          <w:sz w:val="20"/>
          <w:szCs w:val="20"/>
        </w:rPr>
        <w:t xml:space="preserve">uch information </w:t>
      </w:r>
      <w:r w:rsidR="00E375ED" w:rsidRPr="004560D1">
        <w:rPr>
          <w:rFonts w:ascii="Tahoma" w:hAnsi="Tahoma" w:cs="Tahoma"/>
          <w:sz w:val="20"/>
          <w:szCs w:val="20"/>
        </w:rPr>
        <w:t xml:space="preserve">must not be used for the employees’ personal benefit, </w:t>
      </w:r>
      <w:r w:rsidRPr="004560D1">
        <w:rPr>
          <w:rFonts w:ascii="Tahoma" w:hAnsi="Tahoma" w:cs="Tahoma"/>
          <w:sz w:val="20"/>
          <w:szCs w:val="20"/>
        </w:rPr>
        <w:t xml:space="preserve">nor </w:t>
      </w:r>
      <w:r w:rsidR="00E375ED" w:rsidRPr="004560D1">
        <w:rPr>
          <w:rFonts w:ascii="Tahoma" w:hAnsi="Tahoma" w:cs="Tahoma"/>
          <w:sz w:val="20"/>
          <w:szCs w:val="20"/>
        </w:rPr>
        <w:t>disclosed</w:t>
      </w:r>
      <w:r w:rsidRPr="004560D1">
        <w:rPr>
          <w:rFonts w:ascii="Tahoma" w:hAnsi="Tahoma" w:cs="Tahoma"/>
          <w:sz w:val="20"/>
          <w:szCs w:val="20"/>
        </w:rPr>
        <w:t xml:space="preserve"> to other persons without consent </w:t>
      </w:r>
      <w:r w:rsidR="00E375ED" w:rsidRPr="004560D1">
        <w:rPr>
          <w:rFonts w:ascii="Tahoma" w:hAnsi="Tahoma" w:cs="Tahoma"/>
          <w:sz w:val="20"/>
          <w:szCs w:val="20"/>
        </w:rPr>
        <w:t xml:space="preserve">of </w:t>
      </w:r>
      <w:r w:rsidRPr="004560D1">
        <w:rPr>
          <w:rFonts w:ascii="Tahoma" w:hAnsi="Tahoma" w:cs="Tahoma"/>
          <w:sz w:val="20"/>
          <w:szCs w:val="20"/>
        </w:rPr>
        <w:t>the party concerned unless required by law to do so. This applies both during and after the termination of employment. Any breach of confidentiality during employment may be regarded as serious misconduct and could lead to summary dismissal.</w:t>
      </w:r>
    </w:p>
    <w:p w14:paraId="787E3A32" w14:textId="77777777" w:rsidR="007467FE" w:rsidRPr="002061D6" w:rsidRDefault="007467FE" w:rsidP="002061D6">
      <w:pPr>
        <w:jc w:val="both"/>
        <w:rPr>
          <w:rFonts w:ascii="Tahoma" w:hAnsi="Tahoma" w:cs="Tahoma"/>
          <w:b/>
          <w:sz w:val="20"/>
          <w:szCs w:val="20"/>
        </w:rPr>
      </w:pPr>
      <w:r w:rsidRPr="004560D1">
        <w:rPr>
          <w:rFonts w:ascii="Tahoma" w:hAnsi="Tahoma" w:cs="Tahoma"/>
          <w:b/>
          <w:sz w:val="20"/>
          <w:szCs w:val="20"/>
        </w:rPr>
        <w:t xml:space="preserve">Performance </w:t>
      </w:r>
      <w:r w:rsidR="002061D6">
        <w:rPr>
          <w:rFonts w:ascii="Tahoma" w:hAnsi="Tahoma" w:cs="Tahoma"/>
          <w:b/>
          <w:sz w:val="20"/>
          <w:szCs w:val="20"/>
        </w:rPr>
        <w:t>a</w:t>
      </w:r>
      <w:r w:rsidRPr="004560D1">
        <w:rPr>
          <w:rFonts w:ascii="Tahoma" w:hAnsi="Tahoma" w:cs="Tahoma"/>
          <w:b/>
          <w:sz w:val="20"/>
          <w:szCs w:val="20"/>
        </w:rPr>
        <w:t xml:space="preserve">ppraisal and </w:t>
      </w:r>
      <w:r w:rsidR="002061D6">
        <w:rPr>
          <w:rFonts w:ascii="Tahoma" w:hAnsi="Tahoma" w:cs="Tahoma"/>
          <w:b/>
          <w:sz w:val="20"/>
          <w:szCs w:val="20"/>
        </w:rPr>
        <w:t>d</w:t>
      </w:r>
      <w:r w:rsidRPr="004560D1">
        <w:rPr>
          <w:rFonts w:ascii="Tahoma" w:hAnsi="Tahoma" w:cs="Tahoma"/>
          <w:b/>
          <w:sz w:val="20"/>
          <w:szCs w:val="20"/>
        </w:rPr>
        <w:t>evelopment</w:t>
      </w:r>
      <w:r w:rsidR="002061D6">
        <w:rPr>
          <w:rFonts w:ascii="Tahoma" w:hAnsi="Tahoma" w:cs="Tahoma"/>
          <w:b/>
          <w:sz w:val="20"/>
          <w:szCs w:val="20"/>
        </w:rPr>
        <w:t xml:space="preserve">: </w:t>
      </w:r>
      <w:r w:rsidRPr="004560D1">
        <w:rPr>
          <w:rFonts w:ascii="Tahoma" w:hAnsi="Tahoma" w:cs="Tahoma"/>
          <w:sz w:val="20"/>
          <w:szCs w:val="20"/>
        </w:rPr>
        <w:t xml:space="preserve">The hospital is committed to providing a </w:t>
      </w:r>
      <w:r w:rsidR="002061D6" w:rsidRPr="004560D1">
        <w:rPr>
          <w:rFonts w:ascii="Tahoma" w:hAnsi="Tahoma" w:cs="Tahoma"/>
          <w:sz w:val="20"/>
          <w:szCs w:val="20"/>
        </w:rPr>
        <w:t>high-quality</w:t>
      </w:r>
      <w:r w:rsidRPr="004560D1">
        <w:rPr>
          <w:rFonts w:ascii="Tahoma" w:hAnsi="Tahoma" w:cs="Tahoma"/>
          <w:sz w:val="20"/>
          <w:szCs w:val="20"/>
        </w:rPr>
        <w:t xml:space="preserve"> service through the effective management and development of its employees. All employees should be dedicated to providing a quality service and Performance Appraisal is of assistance to both employees and </w:t>
      </w:r>
      <w:r w:rsidR="00E375ED" w:rsidRPr="004560D1">
        <w:rPr>
          <w:rFonts w:ascii="Tahoma" w:hAnsi="Tahoma" w:cs="Tahoma"/>
          <w:sz w:val="20"/>
          <w:szCs w:val="20"/>
        </w:rPr>
        <w:t>managers</w:t>
      </w:r>
      <w:r w:rsidRPr="004560D1">
        <w:rPr>
          <w:rFonts w:ascii="Tahoma" w:hAnsi="Tahoma" w:cs="Tahoma"/>
          <w:sz w:val="20"/>
          <w:szCs w:val="20"/>
        </w:rPr>
        <w:t xml:space="preserve"> in allowing comparison between the standards achieved with the standards expected. Appropriate measures can be </w:t>
      </w:r>
      <w:r w:rsidR="002061D6" w:rsidRPr="004560D1">
        <w:rPr>
          <w:rFonts w:ascii="Tahoma" w:hAnsi="Tahoma" w:cs="Tahoma"/>
          <w:sz w:val="20"/>
          <w:szCs w:val="20"/>
        </w:rPr>
        <w:t>agreed,</w:t>
      </w:r>
      <w:r w:rsidRPr="004560D1">
        <w:rPr>
          <w:rFonts w:ascii="Tahoma" w:hAnsi="Tahoma" w:cs="Tahoma"/>
          <w:sz w:val="20"/>
          <w:szCs w:val="20"/>
        </w:rPr>
        <w:t xml:space="preserve"> and any deficiencies rectified through identification and delivery of personal development needs. In addition to the continuous cycle of performance management</w:t>
      </w:r>
      <w:r w:rsidR="00E375ED" w:rsidRPr="004560D1">
        <w:rPr>
          <w:rFonts w:ascii="Tahoma" w:hAnsi="Tahoma" w:cs="Tahoma"/>
          <w:sz w:val="20"/>
          <w:szCs w:val="20"/>
        </w:rPr>
        <w:t>,</w:t>
      </w:r>
      <w:r w:rsidRPr="004560D1">
        <w:rPr>
          <w:rFonts w:ascii="Tahoma" w:hAnsi="Tahoma" w:cs="Tahoma"/>
          <w:sz w:val="20"/>
          <w:szCs w:val="20"/>
        </w:rPr>
        <w:t xml:space="preserve"> of a formal and informal nature, all employees will receive a formal appraisal of their work, development needs and a review of their thoughts and aspirations on an annual basis. </w:t>
      </w:r>
    </w:p>
    <w:p w14:paraId="1D8B8940" w14:textId="77777777" w:rsidR="007467FE" w:rsidRPr="002061D6" w:rsidRDefault="007467FE" w:rsidP="003D396E">
      <w:pPr>
        <w:jc w:val="both"/>
        <w:rPr>
          <w:rFonts w:ascii="Tahoma" w:hAnsi="Tahoma" w:cs="Tahoma"/>
          <w:b/>
          <w:sz w:val="20"/>
          <w:szCs w:val="20"/>
        </w:rPr>
      </w:pPr>
      <w:r w:rsidRPr="004560D1">
        <w:rPr>
          <w:rFonts w:ascii="Tahoma" w:hAnsi="Tahoma" w:cs="Tahoma"/>
          <w:b/>
          <w:sz w:val="20"/>
          <w:szCs w:val="20"/>
        </w:rPr>
        <w:t xml:space="preserve">Statutory and </w:t>
      </w:r>
      <w:r w:rsidR="002061D6">
        <w:rPr>
          <w:rFonts w:ascii="Tahoma" w:hAnsi="Tahoma" w:cs="Tahoma"/>
          <w:b/>
          <w:sz w:val="20"/>
          <w:szCs w:val="20"/>
        </w:rPr>
        <w:t>m</w:t>
      </w:r>
      <w:r w:rsidRPr="004560D1">
        <w:rPr>
          <w:rFonts w:ascii="Tahoma" w:hAnsi="Tahoma" w:cs="Tahoma"/>
          <w:b/>
          <w:sz w:val="20"/>
          <w:szCs w:val="20"/>
        </w:rPr>
        <w:t xml:space="preserve">andatory </w:t>
      </w:r>
      <w:r w:rsidR="002061D6">
        <w:rPr>
          <w:rFonts w:ascii="Tahoma" w:hAnsi="Tahoma" w:cs="Tahoma"/>
          <w:b/>
          <w:sz w:val="20"/>
          <w:szCs w:val="20"/>
        </w:rPr>
        <w:t>t</w:t>
      </w:r>
      <w:r w:rsidRPr="004560D1">
        <w:rPr>
          <w:rFonts w:ascii="Tahoma" w:hAnsi="Tahoma" w:cs="Tahoma"/>
          <w:b/>
          <w:sz w:val="20"/>
          <w:szCs w:val="20"/>
        </w:rPr>
        <w:t>raining</w:t>
      </w:r>
      <w:r w:rsidR="002061D6">
        <w:rPr>
          <w:rFonts w:ascii="Tahoma" w:hAnsi="Tahoma" w:cs="Tahoma"/>
          <w:b/>
          <w:sz w:val="20"/>
          <w:szCs w:val="20"/>
        </w:rPr>
        <w:t xml:space="preserve">: </w:t>
      </w:r>
      <w:r w:rsidRPr="004560D1">
        <w:rPr>
          <w:rFonts w:ascii="Tahoma" w:hAnsi="Tahoma" w:cs="Tahoma"/>
          <w:sz w:val="20"/>
          <w:szCs w:val="20"/>
        </w:rPr>
        <w:t>It is the responsibility of the individual employee to ensure that all required statutory and mandatory trai</w:t>
      </w:r>
      <w:r w:rsidR="00DB71B5" w:rsidRPr="004560D1">
        <w:rPr>
          <w:rFonts w:ascii="Tahoma" w:hAnsi="Tahoma" w:cs="Tahoma"/>
          <w:sz w:val="20"/>
          <w:szCs w:val="20"/>
        </w:rPr>
        <w:t xml:space="preserve">ning is </w:t>
      </w:r>
      <w:proofErr w:type="gramStart"/>
      <w:r w:rsidR="00DB71B5" w:rsidRPr="004560D1">
        <w:rPr>
          <w:rFonts w:ascii="Tahoma" w:hAnsi="Tahoma" w:cs="Tahoma"/>
          <w:sz w:val="20"/>
          <w:szCs w:val="20"/>
        </w:rPr>
        <w:t>undertaken</w:t>
      </w:r>
      <w:proofErr w:type="gramEnd"/>
      <w:r w:rsidR="00DB71B5" w:rsidRPr="004560D1">
        <w:rPr>
          <w:rFonts w:ascii="Tahoma" w:hAnsi="Tahoma" w:cs="Tahoma"/>
          <w:sz w:val="20"/>
          <w:szCs w:val="20"/>
        </w:rPr>
        <w:t xml:space="preserve"> as necessary.</w:t>
      </w:r>
    </w:p>
    <w:p w14:paraId="0D1D241C" w14:textId="77777777" w:rsidR="007467FE" w:rsidRPr="002061D6" w:rsidRDefault="007467FE" w:rsidP="003D396E">
      <w:pPr>
        <w:jc w:val="both"/>
        <w:rPr>
          <w:rFonts w:ascii="Tahoma" w:hAnsi="Tahoma" w:cs="Tahoma"/>
          <w:b/>
          <w:sz w:val="20"/>
          <w:szCs w:val="20"/>
        </w:rPr>
      </w:pPr>
      <w:r w:rsidRPr="004560D1">
        <w:rPr>
          <w:rFonts w:ascii="Tahoma" w:hAnsi="Tahoma" w:cs="Tahoma"/>
          <w:b/>
          <w:sz w:val="20"/>
          <w:szCs w:val="20"/>
        </w:rPr>
        <w:lastRenderedPageBreak/>
        <w:t xml:space="preserve">Safeguarding </w:t>
      </w:r>
      <w:r w:rsidR="002061D6" w:rsidRPr="004560D1">
        <w:rPr>
          <w:rFonts w:ascii="Tahoma" w:hAnsi="Tahoma" w:cs="Tahoma"/>
          <w:b/>
          <w:sz w:val="20"/>
          <w:szCs w:val="20"/>
        </w:rPr>
        <w:t>children and vulnerable adults</w:t>
      </w:r>
      <w:r w:rsidR="002061D6">
        <w:rPr>
          <w:rFonts w:ascii="Tahoma" w:hAnsi="Tahoma" w:cs="Tahoma"/>
          <w:b/>
          <w:sz w:val="20"/>
          <w:szCs w:val="20"/>
        </w:rPr>
        <w:t xml:space="preserve">: </w:t>
      </w:r>
      <w:r w:rsidRPr="004560D1">
        <w:rPr>
          <w:rFonts w:ascii="Tahoma" w:hAnsi="Tahoma" w:cs="Tahoma"/>
          <w:sz w:val="20"/>
          <w:szCs w:val="20"/>
        </w:rPr>
        <w:t xml:space="preserve">This is a regulated position and the post holder will be subject to an enhanced </w:t>
      </w:r>
      <w:r w:rsidR="003D396E" w:rsidRPr="004560D1">
        <w:rPr>
          <w:rFonts w:ascii="Tahoma" w:hAnsi="Tahoma" w:cs="Tahoma"/>
          <w:sz w:val="20"/>
          <w:szCs w:val="20"/>
        </w:rPr>
        <w:t xml:space="preserve">Disclosure &amp; Barring Service check </w:t>
      </w:r>
      <w:r w:rsidRPr="004560D1">
        <w:rPr>
          <w:rFonts w:ascii="Tahoma" w:hAnsi="Tahoma" w:cs="Tahoma"/>
          <w:sz w:val="20"/>
          <w:szCs w:val="20"/>
        </w:rPr>
        <w:t>upon appointment, and every 5 years thereafter.</w:t>
      </w:r>
    </w:p>
    <w:p w14:paraId="31FF0111" w14:textId="77777777" w:rsidR="007467FE" w:rsidRPr="004560D1" w:rsidRDefault="007467FE" w:rsidP="003D396E">
      <w:pPr>
        <w:jc w:val="both"/>
        <w:rPr>
          <w:rFonts w:ascii="Tahoma" w:hAnsi="Tahoma" w:cs="Tahoma"/>
          <w:sz w:val="20"/>
          <w:szCs w:val="20"/>
        </w:rPr>
      </w:pPr>
      <w:r w:rsidRPr="004560D1">
        <w:rPr>
          <w:rFonts w:ascii="Tahoma" w:hAnsi="Tahoma" w:cs="Tahoma"/>
          <w:sz w:val="20"/>
          <w:szCs w:val="20"/>
        </w:rPr>
        <w:t xml:space="preserve">We are committed to safeguarding children, young </w:t>
      </w:r>
      <w:proofErr w:type="gramStart"/>
      <w:r w:rsidRPr="004560D1">
        <w:rPr>
          <w:rFonts w:ascii="Tahoma" w:hAnsi="Tahoma" w:cs="Tahoma"/>
          <w:sz w:val="20"/>
          <w:szCs w:val="20"/>
        </w:rPr>
        <w:t>people</w:t>
      </w:r>
      <w:proofErr w:type="gramEnd"/>
      <w:r w:rsidRPr="004560D1">
        <w:rPr>
          <w:rFonts w:ascii="Tahoma" w:hAnsi="Tahoma" w:cs="Tahoma"/>
          <w:sz w:val="20"/>
          <w:szCs w:val="20"/>
        </w:rPr>
        <w:t xml:space="preserve"> and vulnerable adults within our care. </w:t>
      </w:r>
      <w:r w:rsidR="00DB71B5" w:rsidRPr="004560D1">
        <w:rPr>
          <w:rFonts w:ascii="Tahoma" w:hAnsi="Tahoma" w:cs="Tahoma"/>
          <w:sz w:val="20"/>
          <w:szCs w:val="20"/>
        </w:rPr>
        <w:t xml:space="preserve">Employees </w:t>
      </w:r>
      <w:r w:rsidRPr="004560D1">
        <w:rPr>
          <w:rFonts w:ascii="Tahoma" w:hAnsi="Tahoma" w:cs="Tahoma"/>
          <w:sz w:val="20"/>
          <w:szCs w:val="20"/>
        </w:rPr>
        <w:t xml:space="preserve">are accountable to ensure that </w:t>
      </w:r>
      <w:r w:rsidR="00DB71B5" w:rsidRPr="004560D1">
        <w:rPr>
          <w:rFonts w:ascii="Tahoma" w:hAnsi="Tahoma" w:cs="Tahoma"/>
          <w:sz w:val="20"/>
          <w:szCs w:val="20"/>
        </w:rPr>
        <w:t>they</w:t>
      </w:r>
      <w:r w:rsidRPr="004560D1">
        <w:rPr>
          <w:rFonts w:ascii="Tahoma" w:hAnsi="Tahoma" w:cs="Tahoma"/>
          <w:sz w:val="20"/>
          <w:szCs w:val="20"/>
        </w:rPr>
        <w:t xml:space="preserve"> know how to respond when </w:t>
      </w:r>
      <w:r w:rsidR="00DB71B5" w:rsidRPr="004560D1">
        <w:rPr>
          <w:rFonts w:ascii="Tahoma" w:hAnsi="Tahoma" w:cs="Tahoma"/>
          <w:sz w:val="20"/>
          <w:szCs w:val="20"/>
        </w:rPr>
        <w:t>they</w:t>
      </w:r>
      <w:r w:rsidRPr="004560D1">
        <w:rPr>
          <w:rFonts w:ascii="Tahoma" w:hAnsi="Tahoma" w:cs="Tahoma"/>
          <w:sz w:val="20"/>
          <w:szCs w:val="20"/>
        </w:rPr>
        <w:t xml:space="preserve"> are concerned for the safety of a child, young </w:t>
      </w:r>
      <w:proofErr w:type="gramStart"/>
      <w:r w:rsidRPr="004560D1">
        <w:rPr>
          <w:rFonts w:ascii="Tahoma" w:hAnsi="Tahoma" w:cs="Tahoma"/>
          <w:sz w:val="20"/>
          <w:szCs w:val="20"/>
        </w:rPr>
        <w:t>person</w:t>
      </w:r>
      <w:proofErr w:type="gramEnd"/>
      <w:r w:rsidRPr="004560D1">
        <w:rPr>
          <w:rFonts w:ascii="Tahoma" w:hAnsi="Tahoma" w:cs="Tahoma"/>
          <w:sz w:val="20"/>
          <w:szCs w:val="20"/>
        </w:rPr>
        <w:t xml:space="preserve"> or vulnerable adult. We will support </w:t>
      </w:r>
      <w:r w:rsidR="00DB71B5" w:rsidRPr="004560D1">
        <w:rPr>
          <w:rFonts w:ascii="Tahoma" w:hAnsi="Tahoma" w:cs="Tahoma"/>
          <w:sz w:val="20"/>
          <w:szCs w:val="20"/>
        </w:rPr>
        <w:t>employees</w:t>
      </w:r>
      <w:r w:rsidRPr="004560D1">
        <w:rPr>
          <w:rFonts w:ascii="Tahoma" w:hAnsi="Tahoma" w:cs="Tahoma"/>
          <w:sz w:val="20"/>
          <w:szCs w:val="20"/>
        </w:rPr>
        <w:t xml:space="preserve"> in this process by providing training, </w:t>
      </w:r>
      <w:proofErr w:type="gramStart"/>
      <w:r w:rsidRPr="004560D1">
        <w:rPr>
          <w:rFonts w:ascii="Tahoma" w:hAnsi="Tahoma" w:cs="Tahoma"/>
          <w:sz w:val="20"/>
          <w:szCs w:val="20"/>
        </w:rPr>
        <w:t>support</w:t>
      </w:r>
      <w:proofErr w:type="gramEnd"/>
      <w:r w:rsidRPr="004560D1">
        <w:rPr>
          <w:rFonts w:ascii="Tahoma" w:hAnsi="Tahoma" w:cs="Tahoma"/>
          <w:sz w:val="20"/>
          <w:szCs w:val="20"/>
        </w:rPr>
        <w:t xml:space="preserve"> and advice. </w:t>
      </w:r>
      <w:r w:rsidR="00DB71B5" w:rsidRPr="004560D1">
        <w:rPr>
          <w:rFonts w:ascii="Tahoma" w:hAnsi="Tahoma" w:cs="Tahoma"/>
          <w:sz w:val="20"/>
          <w:szCs w:val="20"/>
        </w:rPr>
        <w:t xml:space="preserve">The hospital has a </w:t>
      </w:r>
      <w:r w:rsidRPr="004560D1">
        <w:rPr>
          <w:rFonts w:ascii="Tahoma" w:hAnsi="Tahoma" w:cs="Tahoma"/>
          <w:sz w:val="20"/>
          <w:szCs w:val="20"/>
        </w:rPr>
        <w:t xml:space="preserve">safeguarding lead who can be contacted for guidance and </w:t>
      </w:r>
      <w:r w:rsidR="00DB71B5" w:rsidRPr="004560D1">
        <w:rPr>
          <w:rFonts w:ascii="Tahoma" w:hAnsi="Tahoma" w:cs="Tahoma"/>
          <w:sz w:val="20"/>
          <w:szCs w:val="20"/>
        </w:rPr>
        <w:t>can</w:t>
      </w:r>
      <w:r w:rsidRPr="004560D1">
        <w:rPr>
          <w:rFonts w:ascii="Tahoma" w:hAnsi="Tahoma" w:cs="Tahoma"/>
          <w:sz w:val="20"/>
          <w:szCs w:val="20"/>
        </w:rPr>
        <w:t xml:space="preserve"> provide safeguarding supervision. </w:t>
      </w:r>
      <w:r w:rsidR="00DB71B5" w:rsidRPr="004560D1">
        <w:rPr>
          <w:rFonts w:ascii="Tahoma" w:hAnsi="Tahoma" w:cs="Tahoma"/>
          <w:sz w:val="20"/>
          <w:szCs w:val="20"/>
        </w:rPr>
        <w:t>The hospital works</w:t>
      </w:r>
      <w:r w:rsidRPr="004560D1">
        <w:rPr>
          <w:rFonts w:ascii="Tahoma" w:hAnsi="Tahoma" w:cs="Tahoma"/>
          <w:sz w:val="20"/>
          <w:szCs w:val="20"/>
        </w:rPr>
        <w:t xml:space="preserve"> in partnership with key agencies to protect children, young </w:t>
      </w:r>
      <w:proofErr w:type="gramStart"/>
      <w:r w:rsidRPr="004560D1">
        <w:rPr>
          <w:rFonts w:ascii="Tahoma" w:hAnsi="Tahoma" w:cs="Tahoma"/>
          <w:sz w:val="20"/>
          <w:szCs w:val="20"/>
        </w:rPr>
        <w:t>people</w:t>
      </w:r>
      <w:proofErr w:type="gramEnd"/>
      <w:r w:rsidRPr="004560D1">
        <w:rPr>
          <w:rFonts w:ascii="Tahoma" w:hAnsi="Tahoma" w:cs="Tahoma"/>
          <w:sz w:val="20"/>
          <w:szCs w:val="20"/>
        </w:rPr>
        <w:t xml:space="preserve"> and vulnerable adults. For children</w:t>
      </w:r>
      <w:r w:rsidR="00DB71B5" w:rsidRPr="004560D1">
        <w:rPr>
          <w:rFonts w:ascii="Tahoma" w:hAnsi="Tahoma" w:cs="Tahoma"/>
          <w:sz w:val="20"/>
          <w:szCs w:val="20"/>
        </w:rPr>
        <w:t xml:space="preserve">, employees should be </w:t>
      </w:r>
      <w:r w:rsidRPr="004560D1">
        <w:rPr>
          <w:rFonts w:ascii="Tahoma" w:hAnsi="Tahoma" w:cs="Tahoma"/>
          <w:sz w:val="20"/>
          <w:szCs w:val="20"/>
        </w:rPr>
        <w:t xml:space="preserve">aware of </w:t>
      </w:r>
      <w:r w:rsidR="00DB71B5" w:rsidRPr="004560D1">
        <w:rPr>
          <w:rFonts w:ascii="Tahoma" w:hAnsi="Tahoma" w:cs="Tahoma"/>
          <w:sz w:val="20"/>
          <w:szCs w:val="20"/>
        </w:rPr>
        <w:t xml:space="preserve">their </w:t>
      </w:r>
      <w:r w:rsidRPr="004560D1">
        <w:rPr>
          <w:rFonts w:ascii="Tahoma" w:hAnsi="Tahoma" w:cs="Tahoma"/>
          <w:sz w:val="20"/>
          <w:szCs w:val="20"/>
        </w:rPr>
        <w:t>responsibilities detailed in the ‘4 Local Safeguarding Children Boards Child Protection Procedures’ and for vulnerable adults in the Safeguarding Adults Policy.</w:t>
      </w:r>
    </w:p>
    <w:p w14:paraId="1ED8BA2D" w14:textId="77777777" w:rsidR="007467FE" w:rsidRPr="002061D6" w:rsidRDefault="007467FE" w:rsidP="007467FE">
      <w:pPr>
        <w:rPr>
          <w:rFonts w:ascii="Tahoma" w:hAnsi="Tahoma" w:cs="Tahoma"/>
          <w:b/>
          <w:sz w:val="20"/>
          <w:szCs w:val="20"/>
        </w:rPr>
      </w:pPr>
      <w:r w:rsidRPr="004560D1">
        <w:rPr>
          <w:rFonts w:ascii="Tahoma" w:hAnsi="Tahoma" w:cs="Tahoma"/>
          <w:b/>
          <w:sz w:val="20"/>
          <w:szCs w:val="20"/>
        </w:rPr>
        <w:t>Infection Prevention Control</w:t>
      </w:r>
      <w:r w:rsidR="002061D6">
        <w:rPr>
          <w:rFonts w:ascii="Tahoma" w:hAnsi="Tahoma" w:cs="Tahoma"/>
          <w:b/>
          <w:sz w:val="20"/>
          <w:szCs w:val="20"/>
        </w:rPr>
        <w:t xml:space="preserve">: </w:t>
      </w:r>
      <w:r w:rsidR="00DB71B5" w:rsidRPr="004560D1">
        <w:rPr>
          <w:rFonts w:ascii="Tahoma" w:hAnsi="Tahoma" w:cs="Tahoma"/>
          <w:sz w:val="20"/>
          <w:szCs w:val="20"/>
        </w:rPr>
        <w:t xml:space="preserve">The hospital has </w:t>
      </w:r>
      <w:r w:rsidRPr="004560D1">
        <w:rPr>
          <w:rFonts w:ascii="Tahoma" w:hAnsi="Tahoma" w:cs="Tahoma"/>
          <w:sz w:val="20"/>
          <w:szCs w:val="20"/>
        </w:rPr>
        <w:t>designated the prevention and control of infection and the full implantation of the Code of Practice (2008) as a core component in the organisations clinical governance, managing risk and patient safety programmes. All employees are expected to follow consistently high standards in the prevention and control of infection, especially with reference to hand hygiene, adherence to dress/uniform code and for clinical staff all procedures involving aseptic technique, be aware of and follow Infection Control guidelines and procedures relevant to their work, participate in mandatory training and annual updates. Protecting patients from infection is everyone’s responsibility.</w:t>
      </w:r>
    </w:p>
    <w:p w14:paraId="7B6B1162" w14:textId="77777777" w:rsidR="007467FE" w:rsidRPr="002061D6" w:rsidRDefault="007467FE" w:rsidP="007467FE">
      <w:pPr>
        <w:rPr>
          <w:rFonts w:ascii="Tahoma" w:hAnsi="Tahoma" w:cs="Tahoma"/>
          <w:b/>
          <w:sz w:val="20"/>
          <w:szCs w:val="20"/>
        </w:rPr>
      </w:pPr>
      <w:r w:rsidRPr="004560D1">
        <w:rPr>
          <w:rFonts w:ascii="Tahoma" w:hAnsi="Tahoma" w:cs="Tahoma"/>
          <w:b/>
          <w:sz w:val="20"/>
          <w:szCs w:val="20"/>
        </w:rPr>
        <w:t>Rehabilitation of Offenders Act 1974</w:t>
      </w:r>
      <w:r w:rsidR="002061D6">
        <w:rPr>
          <w:rFonts w:ascii="Tahoma" w:hAnsi="Tahoma" w:cs="Tahoma"/>
          <w:b/>
          <w:sz w:val="20"/>
          <w:szCs w:val="20"/>
        </w:rPr>
        <w:t xml:space="preserve">: </w:t>
      </w:r>
      <w:r w:rsidRPr="004560D1">
        <w:rPr>
          <w:rFonts w:ascii="Tahoma" w:hAnsi="Tahoma" w:cs="Tahoma"/>
          <w:sz w:val="20"/>
          <w:szCs w:val="20"/>
        </w:rPr>
        <w:t>This post is subject to an exception order under the provisions of the Rehabilitation of Offenders Act 1974. This stipulates that all previous convictions, including those that are ‘spent’ must be declared. Previous convictions will not necessarily preclude an individual from employment but must be declared in writing at the appropriate stag</w:t>
      </w:r>
      <w:r w:rsidR="008170A9" w:rsidRPr="004560D1">
        <w:rPr>
          <w:rFonts w:ascii="Tahoma" w:hAnsi="Tahoma" w:cs="Tahoma"/>
          <w:sz w:val="20"/>
          <w:szCs w:val="20"/>
        </w:rPr>
        <w:t>e</w:t>
      </w:r>
      <w:r w:rsidRPr="004560D1">
        <w:rPr>
          <w:rFonts w:ascii="Tahoma" w:hAnsi="Tahoma" w:cs="Tahoma"/>
          <w:sz w:val="20"/>
          <w:szCs w:val="20"/>
        </w:rPr>
        <w:t xml:space="preserve"> during the recruitment process.</w:t>
      </w:r>
    </w:p>
    <w:p w14:paraId="5586CFEA" w14:textId="77777777" w:rsidR="007467FE" w:rsidRPr="002061D6" w:rsidRDefault="007467FE" w:rsidP="007467FE">
      <w:pPr>
        <w:rPr>
          <w:rFonts w:ascii="Tahoma" w:hAnsi="Tahoma" w:cs="Tahoma"/>
          <w:b/>
          <w:sz w:val="20"/>
          <w:szCs w:val="20"/>
        </w:rPr>
      </w:pPr>
      <w:r w:rsidRPr="004560D1">
        <w:rPr>
          <w:rFonts w:ascii="Tahoma" w:hAnsi="Tahoma" w:cs="Tahoma"/>
          <w:b/>
          <w:sz w:val="20"/>
          <w:szCs w:val="20"/>
        </w:rPr>
        <w:t xml:space="preserve">Data </w:t>
      </w:r>
      <w:r w:rsidR="002061D6">
        <w:rPr>
          <w:rFonts w:ascii="Tahoma" w:hAnsi="Tahoma" w:cs="Tahoma"/>
          <w:b/>
          <w:sz w:val="20"/>
          <w:szCs w:val="20"/>
        </w:rPr>
        <w:t>p</w:t>
      </w:r>
      <w:r w:rsidRPr="004560D1">
        <w:rPr>
          <w:rFonts w:ascii="Tahoma" w:hAnsi="Tahoma" w:cs="Tahoma"/>
          <w:b/>
          <w:sz w:val="20"/>
          <w:szCs w:val="20"/>
        </w:rPr>
        <w:t>rotection</w:t>
      </w:r>
      <w:r w:rsidR="002061D6">
        <w:rPr>
          <w:rFonts w:ascii="Tahoma" w:hAnsi="Tahoma" w:cs="Tahoma"/>
          <w:b/>
          <w:sz w:val="20"/>
          <w:szCs w:val="20"/>
        </w:rPr>
        <w:t xml:space="preserve">: </w:t>
      </w:r>
      <w:r w:rsidRPr="004560D1">
        <w:rPr>
          <w:rFonts w:ascii="Tahoma" w:hAnsi="Tahoma" w:cs="Tahoma"/>
          <w:sz w:val="20"/>
          <w:szCs w:val="20"/>
        </w:rPr>
        <w:t xml:space="preserve">As </w:t>
      </w:r>
      <w:r w:rsidR="00DB71B5" w:rsidRPr="004560D1">
        <w:rPr>
          <w:rFonts w:ascii="Tahoma" w:hAnsi="Tahoma" w:cs="Tahoma"/>
          <w:sz w:val="20"/>
          <w:szCs w:val="20"/>
        </w:rPr>
        <w:t xml:space="preserve">an </w:t>
      </w:r>
      <w:r w:rsidRPr="004560D1">
        <w:rPr>
          <w:rFonts w:ascii="Tahoma" w:hAnsi="Tahoma" w:cs="Tahoma"/>
          <w:sz w:val="20"/>
          <w:szCs w:val="20"/>
        </w:rPr>
        <w:t xml:space="preserve">employer, </w:t>
      </w:r>
      <w:r w:rsidR="00DB71B5" w:rsidRPr="004560D1">
        <w:rPr>
          <w:rFonts w:ascii="Tahoma" w:hAnsi="Tahoma" w:cs="Tahoma"/>
          <w:sz w:val="20"/>
          <w:szCs w:val="20"/>
        </w:rPr>
        <w:t xml:space="preserve">the hospital </w:t>
      </w:r>
      <w:r w:rsidRPr="004560D1">
        <w:rPr>
          <w:rFonts w:ascii="Tahoma" w:hAnsi="Tahoma" w:cs="Tahoma"/>
          <w:sz w:val="20"/>
          <w:szCs w:val="20"/>
        </w:rPr>
        <w:t>need</w:t>
      </w:r>
      <w:r w:rsidR="00DB71B5" w:rsidRPr="004560D1">
        <w:rPr>
          <w:rFonts w:ascii="Tahoma" w:hAnsi="Tahoma" w:cs="Tahoma"/>
          <w:sz w:val="20"/>
          <w:szCs w:val="20"/>
        </w:rPr>
        <w:t>s</w:t>
      </w:r>
      <w:r w:rsidRPr="004560D1">
        <w:rPr>
          <w:rFonts w:ascii="Tahoma" w:hAnsi="Tahoma" w:cs="Tahoma"/>
          <w:sz w:val="20"/>
          <w:szCs w:val="20"/>
        </w:rPr>
        <w:t xml:space="preserve"> to keep information about </w:t>
      </w:r>
      <w:r w:rsidR="00DB71B5" w:rsidRPr="004560D1">
        <w:rPr>
          <w:rFonts w:ascii="Tahoma" w:hAnsi="Tahoma" w:cs="Tahoma"/>
          <w:sz w:val="20"/>
          <w:szCs w:val="20"/>
        </w:rPr>
        <w:t>all employees</w:t>
      </w:r>
      <w:r w:rsidRPr="004560D1">
        <w:rPr>
          <w:rFonts w:ascii="Tahoma" w:hAnsi="Tahoma" w:cs="Tahoma"/>
          <w:sz w:val="20"/>
          <w:szCs w:val="20"/>
        </w:rPr>
        <w:t xml:space="preserve"> for purposes connected with </w:t>
      </w:r>
      <w:r w:rsidR="00DB71B5" w:rsidRPr="004560D1">
        <w:rPr>
          <w:rFonts w:ascii="Tahoma" w:hAnsi="Tahoma" w:cs="Tahoma"/>
          <w:sz w:val="20"/>
          <w:szCs w:val="20"/>
        </w:rPr>
        <w:t xml:space="preserve">their </w:t>
      </w:r>
      <w:r w:rsidRPr="004560D1">
        <w:rPr>
          <w:rFonts w:ascii="Tahoma" w:hAnsi="Tahoma" w:cs="Tahoma"/>
          <w:sz w:val="20"/>
          <w:szCs w:val="20"/>
        </w:rPr>
        <w:t xml:space="preserve">employment. The </w:t>
      </w:r>
      <w:r w:rsidR="00DB71B5" w:rsidRPr="004560D1">
        <w:rPr>
          <w:rFonts w:ascii="Tahoma" w:hAnsi="Tahoma" w:cs="Tahoma"/>
          <w:sz w:val="20"/>
          <w:szCs w:val="20"/>
        </w:rPr>
        <w:t>type</w:t>
      </w:r>
      <w:r w:rsidRPr="004560D1">
        <w:rPr>
          <w:rFonts w:ascii="Tahoma" w:hAnsi="Tahoma" w:cs="Tahoma"/>
          <w:sz w:val="20"/>
          <w:szCs w:val="20"/>
        </w:rPr>
        <w:t xml:space="preserve"> of information </w:t>
      </w:r>
      <w:r w:rsidR="00DB71B5" w:rsidRPr="004560D1">
        <w:rPr>
          <w:rFonts w:ascii="Tahoma" w:hAnsi="Tahoma" w:cs="Tahoma"/>
          <w:sz w:val="20"/>
          <w:szCs w:val="20"/>
        </w:rPr>
        <w:t>held</w:t>
      </w:r>
      <w:r w:rsidRPr="004560D1">
        <w:rPr>
          <w:rFonts w:ascii="Tahoma" w:hAnsi="Tahoma" w:cs="Tahoma"/>
          <w:sz w:val="20"/>
          <w:szCs w:val="20"/>
        </w:rPr>
        <w:t xml:space="preserve"> includes information for payroll purposes, referen</w:t>
      </w:r>
      <w:r w:rsidR="00DB71B5" w:rsidRPr="004560D1">
        <w:rPr>
          <w:rFonts w:ascii="Tahoma" w:hAnsi="Tahoma" w:cs="Tahoma"/>
          <w:sz w:val="20"/>
          <w:szCs w:val="20"/>
        </w:rPr>
        <w:t>ces, contact names and addresses</w:t>
      </w:r>
      <w:r w:rsidRPr="004560D1">
        <w:rPr>
          <w:rFonts w:ascii="Tahoma" w:hAnsi="Tahoma" w:cs="Tahoma"/>
          <w:sz w:val="20"/>
          <w:szCs w:val="20"/>
        </w:rPr>
        <w:t xml:space="preserve"> and records relating to employment. These uses are covered by our notification with the Information Commissioners Office under the Data Protection Act 1998.</w:t>
      </w:r>
    </w:p>
    <w:p w14:paraId="2FE332D4" w14:textId="77777777" w:rsidR="007467FE" w:rsidRPr="004560D1" w:rsidRDefault="007467FE" w:rsidP="007467FE">
      <w:pPr>
        <w:rPr>
          <w:rFonts w:ascii="Tahoma" w:hAnsi="Tahoma" w:cs="Tahoma"/>
          <w:sz w:val="20"/>
          <w:szCs w:val="20"/>
        </w:rPr>
      </w:pPr>
      <w:r w:rsidRPr="004560D1">
        <w:rPr>
          <w:rFonts w:ascii="Tahoma" w:hAnsi="Tahoma" w:cs="Tahoma"/>
          <w:sz w:val="20"/>
          <w:szCs w:val="20"/>
        </w:rPr>
        <w:t xml:space="preserve">The information which </w:t>
      </w:r>
      <w:r w:rsidR="00DB71B5" w:rsidRPr="004560D1">
        <w:rPr>
          <w:rFonts w:ascii="Tahoma" w:hAnsi="Tahoma" w:cs="Tahoma"/>
          <w:sz w:val="20"/>
          <w:szCs w:val="20"/>
        </w:rPr>
        <w:t xml:space="preserve">is held will be for </w:t>
      </w:r>
      <w:r w:rsidRPr="004560D1">
        <w:rPr>
          <w:rFonts w:ascii="Tahoma" w:hAnsi="Tahoma" w:cs="Tahoma"/>
          <w:sz w:val="20"/>
          <w:szCs w:val="20"/>
        </w:rPr>
        <w:t xml:space="preserve">management and administrative use </w:t>
      </w:r>
      <w:r w:rsidR="002061D6" w:rsidRPr="004560D1">
        <w:rPr>
          <w:rFonts w:ascii="Tahoma" w:hAnsi="Tahoma" w:cs="Tahoma"/>
          <w:sz w:val="20"/>
          <w:szCs w:val="20"/>
        </w:rPr>
        <w:t>only,</w:t>
      </w:r>
      <w:r w:rsidRPr="004560D1">
        <w:rPr>
          <w:rFonts w:ascii="Tahoma" w:hAnsi="Tahoma" w:cs="Tahoma"/>
          <w:sz w:val="20"/>
          <w:szCs w:val="20"/>
        </w:rPr>
        <w:t xml:space="preserve"> but </w:t>
      </w:r>
      <w:r w:rsidR="00DB71B5" w:rsidRPr="004560D1">
        <w:rPr>
          <w:rFonts w:ascii="Tahoma" w:hAnsi="Tahoma" w:cs="Tahoma"/>
          <w:sz w:val="20"/>
          <w:szCs w:val="20"/>
        </w:rPr>
        <w:t xml:space="preserve">the hospital </w:t>
      </w:r>
      <w:r w:rsidRPr="004560D1">
        <w:rPr>
          <w:rFonts w:ascii="Tahoma" w:hAnsi="Tahoma" w:cs="Tahoma"/>
          <w:sz w:val="20"/>
          <w:szCs w:val="20"/>
        </w:rPr>
        <w:t xml:space="preserve">may need to disclose </w:t>
      </w:r>
      <w:proofErr w:type="gramStart"/>
      <w:r w:rsidRPr="004560D1">
        <w:rPr>
          <w:rFonts w:ascii="Tahoma" w:hAnsi="Tahoma" w:cs="Tahoma"/>
          <w:sz w:val="20"/>
          <w:szCs w:val="20"/>
        </w:rPr>
        <w:t>some</w:t>
      </w:r>
      <w:proofErr w:type="gramEnd"/>
      <w:r w:rsidRPr="004560D1">
        <w:rPr>
          <w:rFonts w:ascii="Tahoma" w:hAnsi="Tahoma" w:cs="Tahoma"/>
          <w:sz w:val="20"/>
          <w:szCs w:val="20"/>
        </w:rPr>
        <w:t xml:space="preserve"> information we hold about </w:t>
      </w:r>
      <w:r w:rsidR="00DB71B5" w:rsidRPr="004560D1">
        <w:rPr>
          <w:rFonts w:ascii="Tahoma" w:hAnsi="Tahoma" w:cs="Tahoma"/>
          <w:sz w:val="20"/>
          <w:szCs w:val="20"/>
        </w:rPr>
        <w:t xml:space="preserve">employees </w:t>
      </w:r>
      <w:r w:rsidRPr="004560D1">
        <w:rPr>
          <w:rFonts w:ascii="Tahoma" w:hAnsi="Tahoma" w:cs="Tahoma"/>
          <w:sz w:val="20"/>
          <w:szCs w:val="20"/>
        </w:rPr>
        <w:t>to relevant third parties (e.g. Inland Revenue).</w:t>
      </w:r>
    </w:p>
    <w:p w14:paraId="3A21BB4B" w14:textId="77777777" w:rsidR="007467FE" w:rsidRPr="002061D6" w:rsidRDefault="007467FE" w:rsidP="007467FE">
      <w:pPr>
        <w:rPr>
          <w:rFonts w:ascii="Tahoma" w:hAnsi="Tahoma" w:cs="Tahoma"/>
          <w:b/>
          <w:sz w:val="20"/>
          <w:szCs w:val="20"/>
        </w:rPr>
      </w:pPr>
      <w:r w:rsidRPr="004560D1">
        <w:rPr>
          <w:rFonts w:ascii="Tahoma" w:hAnsi="Tahoma" w:cs="Tahoma"/>
          <w:b/>
          <w:sz w:val="20"/>
          <w:szCs w:val="20"/>
        </w:rPr>
        <w:t xml:space="preserve">Records </w:t>
      </w:r>
      <w:r w:rsidR="002061D6">
        <w:rPr>
          <w:rFonts w:ascii="Tahoma" w:hAnsi="Tahoma" w:cs="Tahoma"/>
          <w:b/>
          <w:sz w:val="20"/>
          <w:szCs w:val="20"/>
        </w:rPr>
        <w:t>m</w:t>
      </w:r>
      <w:r w:rsidRPr="004560D1">
        <w:rPr>
          <w:rFonts w:ascii="Tahoma" w:hAnsi="Tahoma" w:cs="Tahoma"/>
          <w:b/>
          <w:sz w:val="20"/>
          <w:szCs w:val="20"/>
        </w:rPr>
        <w:t xml:space="preserve">anagement and </w:t>
      </w:r>
      <w:r w:rsidR="002061D6">
        <w:rPr>
          <w:rFonts w:ascii="Tahoma" w:hAnsi="Tahoma" w:cs="Tahoma"/>
          <w:b/>
          <w:sz w:val="20"/>
          <w:szCs w:val="20"/>
        </w:rPr>
        <w:t>q</w:t>
      </w:r>
      <w:r w:rsidRPr="004560D1">
        <w:rPr>
          <w:rFonts w:ascii="Tahoma" w:hAnsi="Tahoma" w:cs="Tahoma"/>
          <w:b/>
          <w:sz w:val="20"/>
          <w:szCs w:val="20"/>
        </w:rPr>
        <w:t>uality</w:t>
      </w:r>
      <w:r w:rsidR="002061D6">
        <w:rPr>
          <w:rFonts w:ascii="Tahoma" w:hAnsi="Tahoma" w:cs="Tahoma"/>
          <w:b/>
          <w:sz w:val="20"/>
          <w:szCs w:val="20"/>
        </w:rPr>
        <w:t xml:space="preserve">: </w:t>
      </w:r>
      <w:r w:rsidR="00DB71B5" w:rsidRPr="004560D1">
        <w:rPr>
          <w:rFonts w:ascii="Tahoma" w:hAnsi="Tahoma" w:cs="Tahoma"/>
          <w:sz w:val="20"/>
          <w:szCs w:val="20"/>
        </w:rPr>
        <w:t>Employees</w:t>
      </w:r>
      <w:r w:rsidRPr="004560D1">
        <w:rPr>
          <w:rFonts w:ascii="Tahoma" w:hAnsi="Tahoma" w:cs="Tahoma"/>
          <w:sz w:val="20"/>
          <w:szCs w:val="20"/>
        </w:rPr>
        <w:t xml:space="preserve"> are legally responsible for all records that </w:t>
      </w:r>
      <w:r w:rsidR="00DB71B5" w:rsidRPr="004560D1">
        <w:rPr>
          <w:rFonts w:ascii="Tahoma" w:hAnsi="Tahoma" w:cs="Tahoma"/>
          <w:sz w:val="20"/>
          <w:szCs w:val="20"/>
        </w:rPr>
        <w:t xml:space="preserve">they </w:t>
      </w:r>
      <w:r w:rsidRPr="004560D1">
        <w:rPr>
          <w:rFonts w:ascii="Tahoma" w:hAnsi="Tahoma" w:cs="Tahoma"/>
          <w:sz w:val="20"/>
          <w:szCs w:val="20"/>
        </w:rPr>
        <w:t xml:space="preserve">gather, </w:t>
      </w:r>
      <w:proofErr w:type="gramStart"/>
      <w:r w:rsidRPr="004560D1">
        <w:rPr>
          <w:rFonts w:ascii="Tahoma" w:hAnsi="Tahoma" w:cs="Tahoma"/>
          <w:sz w:val="20"/>
          <w:szCs w:val="20"/>
        </w:rPr>
        <w:t>create</w:t>
      </w:r>
      <w:proofErr w:type="gramEnd"/>
      <w:r w:rsidRPr="004560D1">
        <w:rPr>
          <w:rFonts w:ascii="Tahoma" w:hAnsi="Tahoma" w:cs="Tahoma"/>
          <w:sz w:val="20"/>
          <w:szCs w:val="20"/>
        </w:rPr>
        <w:t xml:space="preserve"> or use as part of </w:t>
      </w:r>
      <w:r w:rsidR="00DB71B5" w:rsidRPr="004560D1">
        <w:rPr>
          <w:rFonts w:ascii="Tahoma" w:hAnsi="Tahoma" w:cs="Tahoma"/>
          <w:sz w:val="20"/>
          <w:szCs w:val="20"/>
        </w:rPr>
        <w:t xml:space="preserve">their </w:t>
      </w:r>
      <w:r w:rsidRPr="004560D1">
        <w:rPr>
          <w:rFonts w:ascii="Tahoma" w:hAnsi="Tahoma" w:cs="Tahoma"/>
          <w:sz w:val="20"/>
          <w:szCs w:val="20"/>
        </w:rPr>
        <w:t xml:space="preserve">work and they remain the property of the hospital. This includes patient, financial, </w:t>
      </w:r>
      <w:proofErr w:type="gramStart"/>
      <w:r w:rsidRPr="004560D1">
        <w:rPr>
          <w:rFonts w:ascii="Tahoma" w:hAnsi="Tahoma" w:cs="Tahoma"/>
          <w:sz w:val="20"/>
          <w:szCs w:val="20"/>
        </w:rPr>
        <w:t>personal</w:t>
      </w:r>
      <w:proofErr w:type="gramEnd"/>
      <w:r w:rsidRPr="004560D1">
        <w:rPr>
          <w:rFonts w:ascii="Tahoma" w:hAnsi="Tahoma" w:cs="Tahoma"/>
          <w:sz w:val="20"/>
          <w:szCs w:val="20"/>
        </w:rPr>
        <w:t xml:space="preserve"> and administrative records, whether paper based or on computer</w:t>
      </w:r>
      <w:r w:rsidR="00DB71B5" w:rsidRPr="004560D1">
        <w:rPr>
          <w:rFonts w:ascii="Tahoma" w:hAnsi="Tahoma" w:cs="Tahoma"/>
          <w:sz w:val="20"/>
          <w:szCs w:val="20"/>
        </w:rPr>
        <w:t>s</w:t>
      </w:r>
      <w:r w:rsidRPr="004560D1">
        <w:rPr>
          <w:rFonts w:ascii="Tahoma" w:hAnsi="Tahoma" w:cs="Tahoma"/>
          <w:sz w:val="20"/>
          <w:szCs w:val="20"/>
        </w:rPr>
        <w:t xml:space="preserve">. All such records are considered public records and </w:t>
      </w:r>
      <w:r w:rsidR="00DB71B5" w:rsidRPr="004560D1">
        <w:rPr>
          <w:rFonts w:ascii="Tahoma" w:hAnsi="Tahoma" w:cs="Tahoma"/>
          <w:sz w:val="20"/>
          <w:szCs w:val="20"/>
        </w:rPr>
        <w:t>employees</w:t>
      </w:r>
      <w:r w:rsidRPr="004560D1">
        <w:rPr>
          <w:rFonts w:ascii="Tahoma" w:hAnsi="Tahoma" w:cs="Tahoma"/>
          <w:sz w:val="20"/>
          <w:szCs w:val="20"/>
        </w:rPr>
        <w:t xml:space="preserve"> have a legal duty of confidence to all service users. </w:t>
      </w:r>
      <w:r w:rsidR="00DB71B5" w:rsidRPr="004560D1">
        <w:rPr>
          <w:rFonts w:ascii="Tahoma" w:hAnsi="Tahoma" w:cs="Tahoma"/>
          <w:sz w:val="20"/>
          <w:szCs w:val="20"/>
        </w:rPr>
        <w:t>Employees</w:t>
      </w:r>
      <w:r w:rsidRPr="004560D1">
        <w:rPr>
          <w:rFonts w:ascii="Tahoma" w:hAnsi="Tahoma" w:cs="Tahoma"/>
          <w:sz w:val="20"/>
          <w:szCs w:val="20"/>
        </w:rPr>
        <w:t xml:space="preserve"> should consult the Records Management Policy and ask for guidance from </w:t>
      </w:r>
      <w:r w:rsidR="00DB71B5" w:rsidRPr="004560D1">
        <w:rPr>
          <w:rFonts w:ascii="Tahoma" w:hAnsi="Tahoma" w:cs="Tahoma"/>
          <w:sz w:val="20"/>
          <w:szCs w:val="20"/>
        </w:rPr>
        <w:t>their</w:t>
      </w:r>
      <w:r w:rsidRPr="004560D1">
        <w:rPr>
          <w:rFonts w:ascii="Tahoma" w:hAnsi="Tahoma" w:cs="Tahoma"/>
          <w:sz w:val="20"/>
          <w:szCs w:val="20"/>
        </w:rPr>
        <w:t xml:space="preserve"> manager if </w:t>
      </w:r>
      <w:r w:rsidR="00DB71B5" w:rsidRPr="004560D1">
        <w:rPr>
          <w:rFonts w:ascii="Tahoma" w:hAnsi="Tahoma" w:cs="Tahoma"/>
          <w:sz w:val="20"/>
          <w:szCs w:val="20"/>
        </w:rPr>
        <w:t>they</w:t>
      </w:r>
      <w:r w:rsidRPr="004560D1">
        <w:rPr>
          <w:rFonts w:ascii="Tahoma" w:hAnsi="Tahoma" w:cs="Tahoma"/>
          <w:sz w:val="20"/>
          <w:szCs w:val="20"/>
        </w:rPr>
        <w:t xml:space="preserve"> have any doubt about the correct management of records with which </w:t>
      </w:r>
      <w:r w:rsidR="00DB71B5" w:rsidRPr="004560D1">
        <w:rPr>
          <w:rFonts w:ascii="Tahoma" w:hAnsi="Tahoma" w:cs="Tahoma"/>
          <w:sz w:val="20"/>
          <w:szCs w:val="20"/>
        </w:rPr>
        <w:t>they work. All employees</w:t>
      </w:r>
      <w:r w:rsidRPr="004560D1">
        <w:rPr>
          <w:rFonts w:ascii="Tahoma" w:hAnsi="Tahoma" w:cs="Tahoma"/>
          <w:sz w:val="20"/>
          <w:szCs w:val="20"/>
        </w:rPr>
        <w:t xml:space="preserve"> have a responsibility to ensure information</w:t>
      </w:r>
      <w:r w:rsidR="00DB71B5" w:rsidRPr="004560D1">
        <w:rPr>
          <w:rFonts w:ascii="Tahoma" w:hAnsi="Tahoma" w:cs="Tahoma"/>
          <w:sz w:val="20"/>
          <w:szCs w:val="20"/>
        </w:rPr>
        <w:t xml:space="preserve"> quality standards are maintained.</w:t>
      </w:r>
    </w:p>
    <w:p w14:paraId="3B1B02A4" w14:textId="77777777" w:rsidR="007467FE" w:rsidRPr="002061D6" w:rsidRDefault="007467FE" w:rsidP="007467FE">
      <w:pPr>
        <w:rPr>
          <w:rFonts w:ascii="Tahoma" w:hAnsi="Tahoma" w:cs="Tahoma"/>
          <w:b/>
          <w:sz w:val="20"/>
          <w:szCs w:val="20"/>
        </w:rPr>
      </w:pPr>
      <w:r w:rsidRPr="004560D1">
        <w:rPr>
          <w:rFonts w:ascii="Tahoma" w:hAnsi="Tahoma" w:cs="Tahoma"/>
          <w:b/>
          <w:sz w:val="20"/>
          <w:szCs w:val="20"/>
        </w:rPr>
        <w:t xml:space="preserve">Information </w:t>
      </w:r>
      <w:r w:rsidR="002061D6">
        <w:rPr>
          <w:rFonts w:ascii="Tahoma" w:hAnsi="Tahoma" w:cs="Tahoma"/>
          <w:b/>
          <w:sz w:val="20"/>
          <w:szCs w:val="20"/>
        </w:rPr>
        <w:t>s</w:t>
      </w:r>
      <w:r w:rsidRPr="004560D1">
        <w:rPr>
          <w:rFonts w:ascii="Tahoma" w:hAnsi="Tahoma" w:cs="Tahoma"/>
          <w:b/>
          <w:sz w:val="20"/>
          <w:szCs w:val="20"/>
        </w:rPr>
        <w:t>ecurity</w:t>
      </w:r>
      <w:r w:rsidR="002061D6">
        <w:rPr>
          <w:rFonts w:ascii="Tahoma" w:hAnsi="Tahoma" w:cs="Tahoma"/>
          <w:b/>
          <w:sz w:val="20"/>
          <w:szCs w:val="20"/>
        </w:rPr>
        <w:t xml:space="preserve">: </w:t>
      </w:r>
      <w:r w:rsidRPr="004560D1">
        <w:rPr>
          <w:rFonts w:ascii="Tahoma" w:hAnsi="Tahoma" w:cs="Tahoma"/>
          <w:sz w:val="20"/>
          <w:szCs w:val="20"/>
        </w:rPr>
        <w:t xml:space="preserve">Under the provisions of the Data Protection Act, it is the responsibility of each member of staff to ensure that all personal data relating to patients and members of staff, whether held in manual or electronic format, </w:t>
      </w:r>
      <w:proofErr w:type="gramStart"/>
      <w:r w:rsidRPr="004560D1">
        <w:rPr>
          <w:rFonts w:ascii="Tahoma" w:hAnsi="Tahoma" w:cs="Tahoma"/>
          <w:sz w:val="20"/>
          <w:szCs w:val="20"/>
        </w:rPr>
        <w:t>is kept</w:t>
      </w:r>
      <w:proofErr w:type="gramEnd"/>
      <w:r w:rsidRPr="004560D1">
        <w:rPr>
          <w:rFonts w:ascii="Tahoma" w:hAnsi="Tahoma" w:cs="Tahoma"/>
          <w:sz w:val="20"/>
          <w:szCs w:val="20"/>
        </w:rPr>
        <w:t xml:space="preserve"> secure at all times. Computer passwords must not be shared either between systems or users. E-mail messages, any files stored on the networks or on equipment and usage of the Internet, and computer systems, irrespective of whether these related to personal use. Access and usage of comput</w:t>
      </w:r>
      <w:r w:rsidR="00DB71B5" w:rsidRPr="004560D1">
        <w:rPr>
          <w:rFonts w:ascii="Tahoma" w:hAnsi="Tahoma" w:cs="Tahoma"/>
          <w:sz w:val="20"/>
          <w:szCs w:val="20"/>
        </w:rPr>
        <w:t xml:space="preserve">ers must be in accordance with hospital polices. </w:t>
      </w:r>
      <w:r w:rsidRPr="004560D1">
        <w:rPr>
          <w:rFonts w:ascii="Tahoma" w:hAnsi="Tahoma" w:cs="Tahoma"/>
          <w:sz w:val="20"/>
          <w:szCs w:val="20"/>
        </w:rPr>
        <w:t>Safe</w:t>
      </w:r>
      <w:r w:rsidR="00FC764C" w:rsidRPr="004560D1">
        <w:rPr>
          <w:rFonts w:ascii="Tahoma" w:hAnsi="Tahoma" w:cs="Tahoma"/>
          <w:sz w:val="20"/>
          <w:szCs w:val="20"/>
        </w:rPr>
        <w:t xml:space="preserve"> </w:t>
      </w:r>
      <w:r w:rsidRPr="004560D1">
        <w:rPr>
          <w:rFonts w:ascii="Tahoma" w:hAnsi="Tahoma" w:cs="Tahoma"/>
          <w:sz w:val="20"/>
          <w:szCs w:val="20"/>
        </w:rPr>
        <w:t xml:space="preserve">haven procedures are to </w:t>
      </w:r>
      <w:proofErr w:type="gramStart"/>
      <w:r w:rsidRPr="004560D1">
        <w:rPr>
          <w:rFonts w:ascii="Tahoma" w:hAnsi="Tahoma" w:cs="Tahoma"/>
          <w:sz w:val="20"/>
          <w:szCs w:val="20"/>
        </w:rPr>
        <w:t>be used</w:t>
      </w:r>
      <w:proofErr w:type="gramEnd"/>
      <w:r w:rsidRPr="004560D1">
        <w:rPr>
          <w:rFonts w:ascii="Tahoma" w:hAnsi="Tahoma" w:cs="Tahoma"/>
          <w:sz w:val="20"/>
          <w:szCs w:val="20"/>
        </w:rPr>
        <w:t xml:space="preserve"> for all electronic transfers of personal data. This is in order to protect patients and staff, and </w:t>
      </w:r>
      <w:r w:rsidR="00DB71B5" w:rsidRPr="004560D1">
        <w:rPr>
          <w:rFonts w:ascii="Tahoma" w:hAnsi="Tahoma" w:cs="Tahoma"/>
          <w:sz w:val="20"/>
          <w:szCs w:val="20"/>
        </w:rPr>
        <w:t>the hospital’s</w:t>
      </w:r>
      <w:r w:rsidRPr="004560D1">
        <w:rPr>
          <w:rFonts w:ascii="Tahoma" w:hAnsi="Tahoma" w:cs="Tahoma"/>
          <w:sz w:val="20"/>
          <w:szCs w:val="20"/>
        </w:rPr>
        <w:t xml:space="preserve"> reputation and to ensure that it complies with the law and other </w:t>
      </w:r>
      <w:r w:rsidR="00DB71B5" w:rsidRPr="004560D1">
        <w:rPr>
          <w:rFonts w:ascii="Tahoma" w:hAnsi="Tahoma" w:cs="Tahoma"/>
          <w:sz w:val="20"/>
          <w:szCs w:val="20"/>
        </w:rPr>
        <w:t xml:space="preserve">relevant </w:t>
      </w:r>
      <w:r w:rsidRPr="004560D1">
        <w:rPr>
          <w:rFonts w:ascii="Tahoma" w:hAnsi="Tahoma" w:cs="Tahoma"/>
          <w:sz w:val="20"/>
          <w:szCs w:val="20"/>
        </w:rPr>
        <w:t>guidelines.</w:t>
      </w:r>
    </w:p>
    <w:p w14:paraId="1641119E" w14:textId="77777777" w:rsidR="00936824" w:rsidRPr="002061D6" w:rsidRDefault="007467FE" w:rsidP="00936824">
      <w:pPr>
        <w:rPr>
          <w:rFonts w:ascii="Tahoma" w:hAnsi="Tahoma" w:cs="Tahoma"/>
          <w:b/>
          <w:sz w:val="20"/>
          <w:szCs w:val="20"/>
        </w:rPr>
      </w:pPr>
      <w:r w:rsidRPr="004560D1">
        <w:rPr>
          <w:rFonts w:ascii="Tahoma" w:hAnsi="Tahoma" w:cs="Tahoma"/>
          <w:b/>
          <w:sz w:val="20"/>
          <w:szCs w:val="20"/>
        </w:rPr>
        <w:lastRenderedPageBreak/>
        <w:t xml:space="preserve">Smoke-free </w:t>
      </w:r>
      <w:r w:rsidR="002061D6">
        <w:rPr>
          <w:rFonts w:ascii="Tahoma" w:hAnsi="Tahoma" w:cs="Tahoma"/>
          <w:b/>
          <w:sz w:val="20"/>
          <w:szCs w:val="20"/>
        </w:rPr>
        <w:t>p</w:t>
      </w:r>
      <w:r w:rsidRPr="004560D1">
        <w:rPr>
          <w:rFonts w:ascii="Tahoma" w:hAnsi="Tahoma" w:cs="Tahoma"/>
          <w:b/>
          <w:sz w:val="20"/>
          <w:szCs w:val="20"/>
        </w:rPr>
        <w:t>olicy</w:t>
      </w:r>
      <w:r w:rsidR="002061D6">
        <w:rPr>
          <w:rFonts w:ascii="Tahoma" w:hAnsi="Tahoma" w:cs="Tahoma"/>
          <w:b/>
          <w:sz w:val="20"/>
          <w:szCs w:val="20"/>
        </w:rPr>
        <w:t xml:space="preserve">: </w:t>
      </w:r>
      <w:r w:rsidR="00DB71B5" w:rsidRPr="004560D1">
        <w:rPr>
          <w:rFonts w:ascii="Tahoma" w:hAnsi="Tahoma" w:cs="Tahoma"/>
          <w:sz w:val="20"/>
          <w:szCs w:val="20"/>
        </w:rPr>
        <w:t xml:space="preserve">The hospital </w:t>
      </w:r>
      <w:r w:rsidRPr="004560D1">
        <w:rPr>
          <w:rFonts w:ascii="Tahoma" w:hAnsi="Tahoma" w:cs="Tahoma"/>
          <w:sz w:val="20"/>
          <w:szCs w:val="20"/>
        </w:rPr>
        <w:t>operate</w:t>
      </w:r>
      <w:r w:rsidR="00DB71B5" w:rsidRPr="004560D1">
        <w:rPr>
          <w:rFonts w:ascii="Tahoma" w:hAnsi="Tahoma" w:cs="Tahoma"/>
          <w:sz w:val="20"/>
          <w:szCs w:val="20"/>
        </w:rPr>
        <w:t>s</w:t>
      </w:r>
      <w:r w:rsidRPr="004560D1">
        <w:rPr>
          <w:rFonts w:ascii="Tahoma" w:hAnsi="Tahoma" w:cs="Tahoma"/>
          <w:sz w:val="20"/>
          <w:szCs w:val="20"/>
        </w:rPr>
        <w:t xml:space="preserve"> a Smoke-free policy</w:t>
      </w:r>
      <w:r w:rsidR="00DB71B5" w:rsidRPr="004560D1">
        <w:rPr>
          <w:rFonts w:ascii="Tahoma" w:hAnsi="Tahoma" w:cs="Tahoma"/>
          <w:sz w:val="20"/>
          <w:szCs w:val="20"/>
        </w:rPr>
        <w:t>, except in designated areas</w:t>
      </w:r>
      <w:r w:rsidRPr="004560D1">
        <w:rPr>
          <w:rFonts w:ascii="Tahoma" w:hAnsi="Tahoma" w:cs="Tahoma"/>
          <w:sz w:val="20"/>
          <w:szCs w:val="20"/>
        </w:rPr>
        <w:t xml:space="preserve">. This means that smoking is not permitted anywhere within owned or leased premises, including within grounds </w:t>
      </w:r>
      <w:r w:rsidR="00E1253C" w:rsidRPr="004560D1">
        <w:rPr>
          <w:rFonts w:ascii="Tahoma" w:hAnsi="Tahoma" w:cs="Tahoma"/>
          <w:sz w:val="20"/>
          <w:szCs w:val="20"/>
        </w:rPr>
        <w:t xml:space="preserve">unless designated as a smoking area. </w:t>
      </w:r>
      <w:r w:rsidRPr="004560D1">
        <w:rPr>
          <w:rFonts w:ascii="Tahoma" w:hAnsi="Tahoma" w:cs="Tahoma"/>
          <w:sz w:val="20"/>
          <w:szCs w:val="20"/>
        </w:rPr>
        <w:t>In the interests of promoting responsible healthcare</w:t>
      </w:r>
      <w:r w:rsidR="008068BB" w:rsidRPr="004560D1">
        <w:rPr>
          <w:rFonts w:ascii="Tahoma" w:hAnsi="Tahoma" w:cs="Tahoma"/>
          <w:sz w:val="20"/>
          <w:szCs w:val="20"/>
        </w:rPr>
        <w:t>,</w:t>
      </w:r>
      <w:r w:rsidRPr="004560D1">
        <w:rPr>
          <w:rFonts w:ascii="Tahoma" w:hAnsi="Tahoma" w:cs="Tahoma"/>
          <w:sz w:val="20"/>
          <w:szCs w:val="20"/>
        </w:rPr>
        <w:t xml:space="preserve"> all staff are to refrain from smoking when off-site in uniform or wearing an identifying badge in any public place. The policy also applies to all staff employed at any location they may work, whether within or external to the premises. The policy contains further details including support facilities. </w:t>
      </w:r>
    </w:p>
    <w:p w14:paraId="594D8B2D" w14:textId="688C546E" w:rsidR="004560D1" w:rsidRPr="002061D6" w:rsidRDefault="004560D1" w:rsidP="004560D1">
      <w:pPr>
        <w:jc w:val="both"/>
        <w:rPr>
          <w:rFonts w:ascii="Tahoma" w:hAnsi="Tahoma" w:cs="Tahoma"/>
          <w:b/>
          <w:color w:val="000000" w:themeColor="text1"/>
          <w:sz w:val="20"/>
          <w:szCs w:val="20"/>
        </w:rPr>
      </w:pPr>
      <w:r w:rsidRPr="004560D1">
        <w:rPr>
          <w:rFonts w:ascii="Tahoma" w:hAnsi="Tahoma" w:cs="Tahoma"/>
          <w:b/>
          <w:color w:val="000000" w:themeColor="text1"/>
          <w:sz w:val="20"/>
          <w:szCs w:val="20"/>
        </w:rPr>
        <w:t xml:space="preserve">COVID-19 </w:t>
      </w:r>
      <w:r w:rsidR="002061D6">
        <w:rPr>
          <w:rFonts w:ascii="Tahoma" w:hAnsi="Tahoma" w:cs="Tahoma"/>
          <w:b/>
          <w:color w:val="000000" w:themeColor="text1"/>
          <w:sz w:val="20"/>
          <w:szCs w:val="20"/>
        </w:rPr>
        <w:t>u</w:t>
      </w:r>
      <w:r w:rsidRPr="004560D1">
        <w:rPr>
          <w:rFonts w:ascii="Tahoma" w:hAnsi="Tahoma" w:cs="Tahoma"/>
          <w:b/>
          <w:color w:val="000000" w:themeColor="text1"/>
          <w:sz w:val="20"/>
          <w:szCs w:val="20"/>
        </w:rPr>
        <w:t>pdate</w:t>
      </w:r>
      <w:r w:rsidR="002061D6">
        <w:rPr>
          <w:rFonts w:ascii="Tahoma" w:hAnsi="Tahoma" w:cs="Tahoma"/>
          <w:b/>
          <w:color w:val="000000" w:themeColor="text1"/>
          <w:sz w:val="20"/>
          <w:szCs w:val="20"/>
        </w:rPr>
        <w:t xml:space="preserve">: </w:t>
      </w:r>
      <w:r w:rsidRPr="004560D1">
        <w:rPr>
          <w:rFonts w:ascii="Tahoma" w:hAnsi="Tahoma" w:cs="Tahoma"/>
          <w:color w:val="000000" w:themeColor="text1"/>
          <w:sz w:val="20"/>
          <w:szCs w:val="20"/>
        </w:rPr>
        <w:t xml:space="preserve">At Nightingale Hospital we are committed to ensuring the safety of our staff and have taken various measures to allow everyone to continue to operate both effectively and efficiently, whilst still remaining safe. All procedures have been evaluated and retrospectively restrictions have been implemented </w:t>
      </w:r>
      <w:r w:rsidRPr="004560D1">
        <w:rPr>
          <w:rFonts w:ascii="Tahoma" w:hAnsi="Tahoma" w:cs="Tahoma"/>
          <w:sz w:val="20"/>
          <w:szCs w:val="20"/>
        </w:rPr>
        <w:t>in line with the Hospitals Infection Control Protocol and general government guidelines</w:t>
      </w:r>
      <w:r w:rsidR="009D1192">
        <w:rPr>
          <w:rFonts w:ascii="Tahoma" w:hAnsi="Tahoma" w:cs="Tahoma"/>
          <w:sz w:val="20"/>
          <w:szCs w:val="20"/>
        </w:rPr>
        <w:t>.</w:t>
      </w:r>
    </w:p>
    <w:p w14:paraId="0EE120B5" w14:textId="77777777" w:rsidR="004560D1" w:rsidRPr="004560D1" w:rsidRDefault="004560D1" w:rsidP="004560D1">
      <w:pPr>
        <w:jc w:val="both"/>
        <w:rPr>
          <w:rFonts w:ascii="Tahoma" w:eastAsia="Times New Roman" w:hAnsi="Tahoma" w:cs="Tahoma"/>
          <w:color w:val="000000" w:themeColor="text1"/>
          <w:sz w:val="20"/>
          <w:szCs w:val="20"/>
          <w:lang w:eastAsia="en-GB"/>
        </w:rPr>
      </w:pPr>
      <w:r w:rsidRPr="004560D1">
        <w:rPr>
          <w:rFonts w:ascii="Tahoma" w:eastAsia="Times New Roman" w:hAnsi="Tahoma" w:cs="Tahoma"/>
          <w:color w:val="000000" w:themeColor="text1"/>
          <w:sz w:val="20"/>
          <w:szCs w:val="20"/>
          <w:lang w:eastAsia="en-GB"/>
        </w:rPr>
        <w:t xml:space="preserve">Nightingale Hospital is an Equal Opportunities Employer and ensures equality of opportunity in recruitment, promotion, pay, </w:t>
      </w:r>
      <w:proofErr w:type="gramStart"/>
      <w:r w:rsidRPr="004560D1">
        <w:rPr>
          <w:rFonts w:ascii="Tahoma" w:eastAsia="Times New Roman" w:hAnsi="Tahoma" w:cs="Tahoma"/>
          <w:color w:val="000000" w:themeColor="text1"/>
          <w:sz w:val="20"/>
          <w:szCs w:val="20"/>
          <w:lang w:eastAsia="en-GB"/>
        </w:rPr>
        <w:t>benefits</w:t>
      </w:r>
      <w:proofErr w:type="gramEnd"/>
      <w:r w:rsidRPr="004560D1">
        <w:rPr>
          <w:rFonts w:ascii="Tahoma" w:eastAsia="Times New Roman" w:hAnsi="Tahoma" w:cs="Tahoma"/>
          <w:color w:val="000000" w:themeColor="text1"/>
          <w:sz w:val="20"/>
          <w:szCs w:val="20"/>
          <w:lang w:eastAsia="en-GB"/>
        </w:rPr>
        <w:t xml:space="preserve"> and training by adopting and following practices that are free from unfair or unlawful discrimination.</w:t>
      </w:r>
    </w:p>
    <w:p w14:paraId="2D698AB6" w14:textId="58FC4F1A" w:rsidR="009D1192" w:rsidRPr="004560D1" w:rsidRDefault="004560D1" w:rsidP="004560D1">
      <w:pPr>
        <w:jc w:val="both"/>
        <w:rPr>
          <w:rFonts w:ascii="Tahoma" w:hAnsi="Tahoma" w:cs="Tahoma"/>
          <w:color w:val="000000" w:themeColor="text1"/>
          <w:sz w:val="20"/>
          <w:szCs w:val="20"/>
        </w:rPr>
      </w:pPr>
      <w:r w:rsidRPr="004560D1">
        <w:rPr>
          <w:rFonts w:ascii="Tahoma" w:eastAsia="Times New Roman" w:hAnsi="Tahoma" w:cs="Tahoma"/>
          <w:color w:val="000000" w:themeColor="text1"/>
          <w:sz w:val="20"/>
          <w:szCs w:val="20"/>
          <w:lang w:eastAsia="en-GB"/>
        </w:rPr>
        <w:t xml:space="preserve">All appointments are subject to receipt of a satisfactory Disclosure &amp; Barring Service (DBS) Certificate and pre-employment checks. </w:t>
      </w:r>
    </w:p>
    <w:tbl>
      <w:tblPr>
        <w:tblStyle w:val="TableGrid"/>
        <w:tblW w:w="0" w:type="auto"/>
        <w:tblLook w:val="04A0" w:firstRow="1" w:lastRow="0" w:firstColumn="1" w:lastColumn="0" w:noHBand="0" w:noVBand="1"/>
      </w:tblPr>
      <w:tblGrid>
        <w:gridCol w:w="9016"/>
      </w:tblGrid>
      <w:tr w:rsidR="002061D6" w14:paraId="7FFA3139" w14:textId="77777777" w:rsidTr="002061D6">
        <w:tc>
          <w:tcPr>
            <w:tcW w:w="9016" w:type="dxa"/>
            <w:tcBorders>
              <w:top w:val="nil"/>
              <w:left w:val="nil"/>
              <w:bottom w:val="nil"/>
              <w:right w:val="nil"/>
            </w:tcBorders>
            <w:shd w:val="clear" w:color="auto" w:fill="D9D9D9" w:themeFill="background1" w:themeFillShade="D9"/>
          </w:tcPr>
          <w:p w14:paraId="7A1BF949" w14:textId="77777777" w:rsidR="002061D6" w:rsidRPr="004560D1" w:rsidRDefault="002061D6" w:rsidP="002061D6">
            <w:pPr>
              <w:ind w:right="270"/>
              <w:jc w:val="both"/>
              <w:rPr>
                <w:rFonts w:ascii="Tahoma" w:eastAsia="Times New Roman" w:hAnsi="Tahoma" w:cs="Tahoma"/>
                <w:b/>
                <w:i/>
                <w:sz w:val="20"/>
                <w:szCs w:val="20"/>
                <w:lang w:eastAsia="en-GB"/>
              </w:rPr>
            </w:pPr>
            <w:r w:rsidRPr="004560D1">
              <w:rPr>
                <w:rFonts w:ascii="Tahoma" w:eastAsia="Times New Roman" w:hAnsi="Tahoma" w:cs="Tahoma"/>
                <w:b/>
                <w:sz w:val="20"/>
                <w:szCs w:val="20"/>
                <w:lang w:eastAsia="en-GB"/>
              </w:rPr>
              <w:t>I confirm that I agree to the details of this job description as outlined above:</w:t>
            </w:r>
          </w:p>
          <w:p w14:paraId="1E3764C0" w14:textId="77777777" w:rsidR="002061D6" w:rsidRPr="004560D1" w:rsidRDefault="002061D6" w:rsidP="002061D6">
            <w:pPr>
              <w:ind w:right="270"/>
              <w:jc w:val="both"/>
              <w:rPr>
                <w:rFonts w:ascii="Tahoma" w:eastAsia="Times New Roman" w:hAnsi="Tahoma" w:cs="Tahoma"/>
                <w:sz w:val="20"/>
                <w:szCs w:val="20"/>
                <w:lang w:eastAsia="en-GB"/>
              </w:rPr>
            </w:pPr>
          </w:p>
          <w:p w14:paraId="4E20DDB6" w14:textId="77777777" w:rsidR="002061D6" w:rsidRPr="002061D6" w:rsidRDefault="002061D6" w:rsidP="002061D6">
            <w:pPr>
              <w:ind w:right="270"/>
              <w:jc w:val="both"/>
              <w:rPr>
                <w:rFonts w:ascii="Tahoma" w:eastAsia="Times New Roman" w:hAnsi="Tahoma" w:cs="Tahoma"/>
                <w:b/>
                <w:sz w:val="20"/>
                <w:szCs w:val="20"/>
                <w:lang w:eastAsia="en-GB"/>
              </w:rPr>
            </w:pPr>
          </w:p>
          <w:p w14:paraId="5DE65F4A" w14:textId="77777777" w:rsidR="002061D6" w:rsidRPr="002061D6" w:rsidRDefault="002061D6" w:rsidP="002061D6">
            <w:pPr>
              <w:ind w:right="270"/>
              <w:jc w:val="both"/>
              <w:rPr>
                <w:rFonts w:ascii="Tahoma" w:eastAsia="Times New Roman" w:hAnsi="Tahoma" w:cs="Tahoma"/>
                <w:b/>
                <w:sz w:val="20"/>
                <w:szCs w:val="20"/>
                <w:lang w:eastAsia="en-GB"/>
              </w:rPr>
            </w:pPr>
            <w:r w:rsidRPr="002061D6">
              <w:rPr>
                <w:rFonts w:ascii="Tahoma" w:eastAsia="Times New Roman" w:hAnsi="Tahoma" w:cs="Tahoma"/>
                <w:b/>
                <w:sz w:val="20"/>
                <w:szCs w:val="20"/>
                <w:lang w:eastAsia="en-GB"/>
              </w:rPr>
              <w:t>Full name:</w:t>
            </w:r>
            <w:r w:rsidRPr="002061D6">
              <w:rPr>
                <w:rFonts w:ascii="Tahoma" w:eastAsia="Times New Roman" w:hAnsi="Tahoma" w:cs="Tahoma"/>
                <w:b/>
                <w:sz w:val="20"/>
                <w:szCs w:val="20"/>
                <w:lang w:eastAsia="en-GB"/>
              </w:rPr>
              <w:tab/>
            </w:r>
          </w:p>
          <w:p w14:paraId="69E2815B" w14:textId="77777777" w:rsidR="002061D6" w:rsidRPr="002061D6" w:rsidRDefault="002061D6" w:rsidP="002061D6">
            <w:pPr>
              <w:ind w:right="270"/>
              <w:jc w:val="both"/>
              <w:rPr>
                <w:rFonts w:ascii="Tahoma" w:eastAsia="Times New Roman" w:hAnsi="Tahoma" w:cs="Tahoma"/>
                <w:b/>
                <w:sz w:val="20"/>
                <w:szCs w:val="20"/>
                <w:lang w:eastAsia="en-GB"/>
              </w:rPr>
            </w:pPr>
          </w:p>
          <w:p w14:paraId="31897A58" w14:textId="77777777" w:rsidR="002061D6" w:rsidRPr="002061D6" w:rsidRDefault="002061D6" w:rsidP="002061D6">
            <w:pPr>
              <w:ind w:right="270"/>
              <w:jc w:val="both"/>
              <w:rPr>
                <w:rFonts w:ascii="Tahoma" w:eastAsia="Times New Roman" w:hAnsi="Tahoma" w:cs="Tahoma"/>
                <w:b/>
                <w:sz w:val="20"/>
                <w:szCs w:val="20"/>
                <w:lang w:eastAsia="en-GB"/>
              </w:rPr>
            </w:pPr>
          </w:p>
          <w:p w14:paraId="0227463C" w14:textId="77777777" w:rsidR="002061D6" w:rsidRPr="002061D6" w:rsidRDefault="002061D6" w:rsidP="002061D6">
            <w:pPr>
              <w:ind w:right="270"/>
              <w:jc w:val="both"/>
              <w:rPr>
                <w:rFonts w:ascii="Tahoma" w:eastAsia="Times New Roman" w:hAnsi="Tahoma" w:cs="Tahoma"/>
                <w:b/>
                <w:sz w:val="20"/>
                <w:szCs w:val="20"/>
                <w:lang w:eastAsia="en-GB"/>
              </w:rPr>
            </w:pPr>
            <w:r w:rsidRPr="002061D6">
              <w:rPr>
                <w:rFonts w:ascii="Tahoma" w:eastAsia="Times New Roman" w:hAnsi="Tahoma" w:cs="Tahoma"/>
                <w:b/>
                <w:sz w:val="20"/>
                <w:szCs w:val="20"/>
                <w:lang w:eastAsia="en-GB"/>
              </w:rPr>
              <w:t>Date:</w:t>
            </w:r>
            <w:r w:rsidRPr="002061D6">
              <w:rPr>
                <w:rFonts w:ascii="Tahoma" w:eastAsia="Times New Roman" w:hAnsi="Tahoma" w:cs="Tahoma"/>
                <w:b/>
                <w:sz w:val="20"/>
                <w:szCs w:val="20"/>
                <w:lang w:eastAsia="en-GB"/>
              </w:rPr>
              <w:tab/>
            </w:r>
            <w:r w:rsidRPr="002061D6">
              <w:rPr>
                <w:rFonts w:ascii="Tahoma" w:eastAsia="Times New Roman" w:hAnsi="Tahoma" w:cs="Tahoma"/>
                <w:b/>
                <w:sz w:val="20"/>
                <w:szCs w:val="20"/>
                <w:lang w:eastAsia="en-GB"/>
              </w:rPr>
              <w:tab/>
            </w:r>
          </w:p>
          <w:p w14:paraId="37BE0B1E" w14:textId="77777777" w:rsidR="002061D6" w:rsidRPr="002061D6" w:rsidRDefault="002061D6" w:rsidP="002061D6">
            <w:pPr>
              <w:ind w:right="270"/>
              <w:jc w:val="both"/>
              <w:rPr>
                <w:rFonts w:ascii="Tahoma" w:eastAsia="Times New Roman" w:hAnsi="Tahoma" w:cs="Tahoma"/>
                <w:b/>
                <w:sz w:val="20"/>
                <w:szCs w:val="20"/>
                <w:lang w:eastAsia="en-GB"/>
              </w:rPr>
            </w:pPr>
          </w:p>
          <w:p w14:paraId="10BD54E5" w14:textId="77777777" w:rsidR="002061D6" w:rsidRPr="002061D6" w:rsidRDefault="002061D6" w:rsidP="002061D6">
            <w:pPr>
              <w:ind w:right="270"/>
              <w:jc w:val="both"/>
              <w:rPr>
                <w:rFonts w:ascii="Tahoma" w:eastAsia="Times New Roman" w:hAnsi="Tahoma" w:cs="Tahoma"/>
                <w:b/>
                <w:sz w:val="20"/>
                <w:szCs w:val="20"/>
                <w:lang w:eastAsia="en-GB"/>
              </w:rPr>
            </w:pPr>
          </w:p>
          <w:p w14:paraId="4A6E9B40" w14:textId="77777777" w:rsidR="002061D6" w:rsidRPr="002061D6" w:rsidRDefault="002061D6" w:rsidP="002061D6">
            <w:pPr>
              <w:ind w:right="270"/>
              <w:jc w:val="both"/>
              <w:rPr>
                <w:rFonts w:ascii="Tahoma" w:eastAsia="Times New Roman" w:hAnsi="Tahoma" w:cs="Tahoma"/>
                <w:b/>
                <w:sz w:val="20"/>
                <w:szCs w:val="20"/>
                <w:lang w:eastAsia="en-GB"/>
              </w:rPr>
            </w:pPr>
            <w:r w:rsidRPr="002061D6">
              <w:rPr>
                <w:rFonts w:ascii="Tahoma" w:eastAsia="Times New Roman" w:hAnsi="Tahoma" w:cs="Tahoma"/>
                <w:b/>
                <w:sz w:val="20"/>
                <w:szCs w:val="20"/>
                <w:lang w:eastAsia="en-GB"/>
              </w:rPr>
              <w:t>Signed:</w:t>
            </w:r>
            <w:r w:rsidRPr="002061D6">
              <w:rPr>
                <w:rFonts w:ascii="Tahoma" w:eastAsia="Times New Roman" w:hAnsi="Tahoma" w:cs="Tahoma"/>
                <w:b/>
                <w:sz w:val="20"/>
                <w:szCs w:val="20"/>
                <w:lang w:eastAsia="en-GB"/>
              </w:rPr>
              <w:tab/>
            </w:r>
          </w:p>
          <w:p w14:paraId="1046B9B9" w14:textId="77777777" w:rsidR="002061D6" w:rsidRPr="004560D1" w:rsidRDefault="002061D6" w:rsidP="002061D6">
            <w:pPr>
              <w:ind w:right="270"/>
              <w:jc w:val="both"/>
              <w:rPr>
                <w:rFonts w:ascii="Tahoma" w:eastAsia="Times New Roman" w:hAnsi="Tahoma" w:cs="Tahoma"/>
                <w:sz w:val="20"/>
                <w:szCs w:val="20"/>
                <w:lang w:eastAsia="en-GB"/>
              </w:rPr>
            </w:pPr>
          </w:p>
          <w:p w14:paraId="044FAF06" w14:textId="77777777" w:rsidR="002061D6" w:rsidRDefault="002061D6" w:rsidP="004560D1">
            <w:pPr>
              <w:ind w:right="270"/>
              <w:jc w:val="both"/>
              <w:rPr>
                <w:rFonts w:ascii="Tahoma" w:eastAsia="Times New Roman" w:hAnsi="Tahoma" w:cs="Tahoma"/>
                <w:b/>
                <w:sz w:val="20"/>
                <w:szCs w:val="20"/>
                <w:lang w:eastAsia="en-GB"/>
              </w:rPr>
            </w:pPr>
          </w:p>
        </w:tc>
      </w:tr>
    </w:tbl>
    <w:p w14:paraId="3C3F52D1" w14:textId="77777777" w:rsidR="002061D6" w:rsidRDefault="002061D6" w:rsidP="004560D1">
      <w:pPr>
        <w:spacing w:after="0" w:line="240" w:lineRule="auto"/>
        <w:ind w:right="270"/>
        <w:jc w:val="both"/>
        <w:rPr>
          <w:rFonts w:ascii="Tahoma" w:eastAsia="Times New Roman" w:hAnsi="Tahoma" w:cs="Tahoma"/>
          <w:b/>
          <w:sz w:val="20"/>
          <w:szCs w:val="20"/>
          <w:lang w:eastAsia="en-GB"/>
        </w:rPr>
      </w:pPr>
    </w:p>
    <w:p w14:paraId="6458E02F" w14:textId="77777777" w:rsidR="002061D6" w:rsidRDefault="002061D6" w:rsidP="004560D1">
      <w:pPr>
        <w:spacing w:after="0" w:line="240" w:lineRule="auto"/>
        <w:ind w:right="270"/>
        <w:jc w:val="both"/>
        <w:rPr>
          <w:rFonts w:ascii="Tahoma" w:eastAsia="Times New Roman" w:hAnsi="Tahoma" w:cs="Tahoma"/>
          <w:b/>
          <w:sz w:val="20"/>
          <w:szCs w:val="20"/>
          <w:lang w:eastAsia="en-GB"/>
        </w:rPr>
      </w:pPr>
    </w:p>
    <w:p w14:paraId="409D571F" w14:textId="77777777" w:rsidR="00936824" w:rsidRPr="004560D1" w:rsidRDefault="00936824" w:rsidP="00936824">
      <w:pPr>
        <w:rPr>
          <w:rFonts w:ascii="Tahoma" w:hAnsi="Tahoma" w:cs="Tahoma"/>
          <w:sz w:val="20"/>
          <w:szCs w:val="20"/>
        </w:rPr>
      </w:pPr>
    </w:p>
    <w:sectPr w:rsidR="00936824" w:rsidRPr="004560D1" w:rsidSect="002061D6">
      <w:footerReference w:type="default" r:id="rId8"/>
      <w:headerReference w:type="first" r:id="rId9"/>
      <w:pgSz w:w="11906" w:h="16838"/>
      <w:pgMar w:top="680" w:right="1440" w:bottom="851"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108C9C" w14:textId="77777777" w:rsidR="00C059B7" w:rsidRDefault="00C059B7">
      <w:pPr>
        <w:spacing w:after="0" w:line="240" w:lineRule="auto"/>
      </w:pPr>
      <w:r>
        <w:separator/>
      </w:r>
    </w:p>
  </w:endnote>
  <w:endnote w:type="continuationSeparator" w:id="0">
    <w:p w14:paraId="4C336F66" w14:textId="77777777" w:rsidR="00C059B7" w:rsidRDefault="00C059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IANIS I+ Times">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7061F" w14:textId="77777777" w:rsidR="008B4C03" w:rsidRDefault="008B4C03" w:rsidP="00860020">
    <w:pPr>
      <w:pStyle w:val="Footer"/>
    </w:pPr>
  </w:p>
  <w:p w14:paraId="38627F65" w14:textId="77777777" w:rsidR="008B4C03" w:rsidRPr="001C7192" w:rsidRDefault="008B4C03" w:rsidP="001C7192">
    <w:pPr>
      <w:pStyle w:val="Header"/>
      <w:ind w:left="4153" w:firstLine="3767"/>
      <w:rPr>
        <w:b/>
        <w:bCs/>
        <w:sz w:val="16"/>
        <w:szCs w:val="16"/>
      </w:rP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4E58C2" w14:textId="77777777" w:rsidR="00C059B7" w:rsidRDefault="00C059B7">
      <w:pPr>
        <w:spacing w:after="0" w:line="240" w:lineRule="auto"/>
      </w:pPr>
      <w:r>
        <w:separator/>
      </w:r>
    </w:p>
  </w:footnote>
  <w:footnote w:type="continuationSeparator" w:id="0">
    <w:p w14:paraId="7B9839FB" w14:textId="77777777" w:rsidR="00C059B7" w:rsidRDefault="00C059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856FB" w14:textId="77777777" w:rsidR="0000762E" w:rsidRDefault="0000762E">
    <w:pPr>
      <w:pStyle w:val="Header"/>
    </w:pPr>
    <w:r>
      <w:rPr>
        <w:noProof/>
        <w:lang w:eastAsia="en-GB"/>
      </w:rPr>
      <w:drawing>
        <wp:anchor distT="0" distB="0" distL="114300" distR="114300" simplePos="0" relativeHeight="251658240" behindDoc="0" locked="0" layoutInCell="1" allowOverlap="1" wp14:anchorId="45D5E125" wp14:editId="392B3191">
          <wp:simplePos x="0" y="0"/>
          <wp:positionH relativeFrom="page">
            <wp:align>left</wp:align>
          </wp:positionH>
          <wp:positionV relativeFrom="paragraph">
            <wp:posOffset>-450215</wp:posOffset>
          </wp:positionV>
          <wp:extent cx="7548245" cy="106775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0251" cy="1067959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14383"/>
    <w:multiLevelType w:val="hybridMultilevel"/>
    <w:tmpl w:val="CAD29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06626F"/>
    <w:multiLevelType w:val="hybridMultilevel"/>
    <w:tmpl w:val="A0A4513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C407066"/>
    <w:multiLevelType w:val="hybridMultilevel"/>
    <w:tmpl w:val="86AA9D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0C9080F"/>
    <w:multiLevelType w:val="multilevel"/>
    <w:tmpl w:val="95ECEBA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10C00CF"/>
    <w:multiLevelType w:val="hybridMultilevel"/>
    <w:tmpl w:val="69241D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4742974"/>
    <w:multiLevelType w:val="hybridMultilevel"/>
    <w:tmpl w:val="127687D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5E1C5E"/>
    <w:multiLevelType w:val="hybridMultilevel"/>
    <w:tmpl w:val="F19C6FA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D85B51"/>
    <w:multiLevelType w:val="multilevel"/>
    <w:tmpl w:val="924CF39E"/>
    <w:lvl w:ilvl="0">
      <w:start w:val="1"/>
      <w:numFmt w:val="decimal"/>
      <w:lvlText w:val="%1."/>
      <w:lvlJc w:val="left"/>
      <w:pPr>
        <w:ind w:left="720" w:hanging="720"/>
      </w:pPr>
      <w:rPr>
        <w:rFonts w:hint="default"/>
      </w:rPr>
    </w:lvl>
    <w:lvl w:ilvl="1">
      <w:start w:val="1"/>
      <w:numFmt w:val="decimal"/>
      <w:isLgl/>
      <w:lvlText w:val="%1.%2"/>
      <w:lvlJc w:val="left"/>
      <w:pPr>
        <w:ind w:left="720" w:hanging="720"/>
      </w:pPr>
      <w:rPr>
        <w:rFonts w:ascii="Tahoma" w:hAnsi="Tahoma" w:cs="Tahoma" w:hint="default"/>
        <w:b w:val="0"/>
        <w:bCs/>
        <w:sz w:val="20"/>
      </w:rPr>
    </w:lvl>
    <w:lvl w:ilvl="2">
      <w:start w:val="1"/>
      <w:numFmt w:val="decimal"/>
      <w:isLgl/>
      <w:lvlText w:val="%1.%2.%3"/>
      <w:lvlJc w:val="left"/>
      <w:pPr>
        <w:ind w:left="720" w:hanging="720"/>
      </w:pPr>
      <w:rPr>
        <w:rFonts w:ascii="Tahoma" w:hAnsi="Tahoma" w:cs="Tahoma" w:hint="default"/>
        <w:sz w:val="20"/>
      </w:rPr>
    </w:lvl>
    <w:lvl w:ilvl="3">
      <w:start w:val="1"/>
      <w:numFmt w:val="decimal"/>
      <w:isLgl/>
      <w:lvlText w:val="%1.%2.%3.%4"/>
      <w:lvlJc w:val="left"/>
      <w:pPr>
        <w:ind w:left="1080" w:hanging="1080"/>
      </w:pPr>
      <w:rPr>
        <w:rFonts w:ascii="Tahoma" w:hAnsi="Tahoma" w:cs="Tahoma" w:hint="default"/>
        <w:sz w:val="20"/>
      </w:rPr>
    </w:lvl>
    <w:lvl w:ilvl="4">
      <w:start w:val="1"/>
      <w:numFmt w:val="decimal"/>
      <w:isLgl/>
      <w:lvlText w:val="%1.%2.%3.%4.%5"/>
      <w:lvlJc w:val="left"/>
      <w:pPr>
        <w:ind w:left="1080" w:hanging="1080"/>
      </w:pPr>
      <w:rPr>
        <w:rFonts w:ascii="Tahoma" w:hAnsi="Tahoma" w:cs="Tahoma" w:hint="default"/>
        <w:sz w:val="20"/>
      </w:rPr>
    </w:lvl>
    <w:lvl w:ilvl="5">
      <w:start w:val="1"/>
      <w:numFmt w:val="decimal"/>
      <w:isLgl/>
      <w:lvlText w:val="%1.%2.%3.%4.%5.%6"/>
      <w:lvlJc w:val="left"/>
      <w:pPr>
        <w:ind w:left="1440" w:hanging="1440"/>
      </w:pPr>
      <w:rPr>
        <w:rFonts w:ascii="Tahoma" w:hAnsi="Tahoma" w:cs="Tahoma" w:hint="default"/>
        <w:sz w:val="20"/>
      </w:rPr>
    </w:lvl>
    <w:lvl w:ilvl="6">
      <w:start w:val="1"/>
      <w:numFmt w:val="decimal"/>
      <w:isLgl/>
      <w:lvlText w:val="%1.%2.%3.%4.%5.%6.%7"/>
      <w:lvlJc w:val="left"/>
      <w:pPr>
        <w:ind w:left="1440" w:hanging="1440"/>
      </w:pPr>
      <w:rPr>
        <w:rFonts w:ascii="Tahoma" w:hAnsi="Tahoma" w:cs="Tahoma" w:hint="default"/>
        <w:sz w:val="20"/>
      </w:rPr>
    </w:lvl>
    <w:lvl w:ilvl="7">
      <w:start w:val="1"/>
      <w:numFmt w:val="decimal"/>
      <w:isLgl/>
      <w:lvlText w:val="%1.%2.%3.%4.%5.%6.%7.%8"/>
      <w:lvlJc w:val="left"/>
      <w:pPr>
        <w:ind w:left="1800" w:hanging="1800"/>
      </w:pPr>
      <w:rPr>
        <w:rFonts w:ascii="Tahoma" w:hAnsi="Tahoma" w:cs="Tahoma" w:hint="default"/>
        <w:sz w:val="20"/>
      </w:rPr>
    </w:lvl>
    <w:lvl w:ilvl="8">
      <w:start w:val="1"/>
      <w:numFmt w:val="decimal"/>
      <w:isLgl/>
      <w:lvlText w:val="%1.%2.%3.%4.%5.%6.%7.%8.%9"/>
      <w:lvlJc w:val="left"/>
      <w:pPr>
        <w:ind w:left="1800" w:hanging="1800"/>
      </w:pPr>
      <w:rPr>
        <w:rFonts w:ascii="Tahoma" w:hAnsi="Tahoma" w:cs="Tahoma" w:hint="default"/>
        <w:sz w:val="20"/>
      </w:rPr>
    </w:lvl>
  </w:abstractNum>
  <w:abstractNum w:abstractNumId="8" w15:restartNumberingAfterBreak="0">
    <w:nsid w:val="3B1B2E2E"/>
    <w:multiLevelType w:val="hybridMultilevel"/>
    <w:tmpl w:val="1410251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6E0D22"/>
    <w:multiLevelType w:val="hybridMultilevel"/>
    <w:tmpl w:val="0670441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6E7BCB"/>
    <w:multiLevelType w:val="hybridMultilevel"/>
    <w:tmpl w:val="CC14A56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290437C"/>
    <w:multiLevelType w:val="multilevel"/>
    <w:tmpl w:val="9D7A012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4EB40FA"/>
    <w:multiLevelType w:val="multilevel"/>
    <w:tmpl w:val="9D7A012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53F39F2"/>
    <w:multiLevelType w:val="hybridMultilevel"/>
    <w:tmpl w:val="EF10EBE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48A34EB2"/>
    <w:multiLevelType w:val="hybridMultilevel"/>
    <w:tmpl w:val="1D0EEE6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142AAA"/>
    <w:multiLevelType w:val="hybridMultilevel"/>
    <w:tmpl w:val="0F904EA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ECF3280"/>
    <w:multiLevelType w:val="hybridMultilevel"/>
    <w:tmpl w:val="43207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5BA1149"/>
    <w:multiLevelType w:val="hybridMultilevel"/>
    <w:tmpl w:val="708E6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5D349F8"/>
    <w:multiLevelType w:val="multilevel"/>
    <w:tmpl w:val="E074847A"/>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680"/>
        </w:tabs>
        <w:ind w:left="680" w:hanging="68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9" w15:restartNumberingAfterBreak="0">
    <w:nsid w:val="585E50A2"/>
    <w:multiLevelType w:val="hybridMultilevel"/>
    <w:tmpl w:val="53AECD1A"/>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8CA1210"/>
    <w:multiLevelType w:val="multilevel"/>
    <w:tmpl w:val="EF8EA6CC"/>
    <w:lvl w:ilvl="0">
      <w:start w:val="1"/>
      <w:numFmt w:val="decimal"/>
      <w:lvlText w:val="%1."/>
      <w:lvlJc w:val="left"/>
      <w:pPr>
        <w:ind w:left="720" w:hanging="720"/>
      </w:pPr>
      <w:rPr>
        <w:rFonts w:hint="default"/>
      </w:rPr>
    </w:lvl>
    <w:lvl w:ilvl="1">
      <w:start w:val="1"/>
      <w:numFmt w:val="decimal"/>
      <w:isLgl/>
      <w:lvlText w:val="%1.%2"/>
      <w:lvlJc w:val="left"/>
      <w:pPr>
        <w:ind w:left="720" w:hanging="720"/>
      </w:pPr>
      <w:rPr>
        <w:rFonts w:ascii="Tahoma" w:hAnsi="Tahoma" w:cs="Tahoma" w:hint="default"/>
        <w:sz w:val="20"/>
      </w:rPr>
    </w:lvl>
    <w:lvl w:ilvl="2">
      <w:start w:val="1"/>
      <w:numFmt w:val="decimal"/>
      <w:isLgl/>
      <w:lvlText w:val="%1.%2.%3"/>
      <w:lvlJc w:val="left"/>
      <w:pPr>
        <w:ind w:left="720" w:hanging="720"/>
      </w:pPr>
      <w:rPr>
        <w:rFonts w:ascii="Tahoma" w:hAnsi="Tahoma" w:cs="Tahoma" w:hint="default"/>
        <w:sz w:val="20"/>
      </w:rPr>
    </w:lvl>
    <w:lvl w:ilvl="3">
      <w:start w:val="1"/>
      <w:numFmt w:val="decimal"/>
      <w:isLgl/>
      <w:lvlText w:val="%1.%2.%3.%4"/>
      <w:lvlJc w:val="left"/>
      <w:pPr>
        <w:ind w:left="1080" w:hanging="1080"/>
      </w:pPr>
      <w:rPr>
        <w:rFonts w:ascii="Tahoma" w:hAnsi="Tahoma" w:cs="Tahoma" w:hint="default"/>
        <w:sz w:val="20"/>
      </w:rPr>
    </w:lvl>
    <w:lvl w:ilvl="4">
      <w:start w:val="1"/>
      <w:numFmt w:val="decimal"/>
      <w:isLgl/>
      <w:lvlText w:val="%1.%2.%3.%4.%5"/>
      <w:lvlJc w:val="left"/>
      <w:pPr>
        <w:ind w:left="1080" w:hanging="1080"/>
      </w:pPr>
      <w:rPr>
        <w:rFonts w:ascii="Tahoma" w:hAnsi="Tahoma" w:cs="Tahoma" w:hint="default"/>
        <w:sz w:val="20"/>
      </w:rPr>
    </w:lvl>
    <w:lvl w:ilvl="5">
      <w:start w:val="1"/>
      <w:numFmt w:val="decimal"/>
      <w:isLgl/>
      <w:lvlText w:val="%1.%2.%3.%4.%5.%6"/>
      <w:lvlJc w:val="left"/>
      <w:pPr>
        <w:ind w:left="1440" w:hanging="1440"/>
      </w:pPr>
      <w:rPr>
        <w:rFonts w:ascii="Tahoma" w:hAnsi="Tahoma" w:cs="Tahoma" w:hint="default"/>
        <w:sz w:val="20"/>
      </w:rPr>
    </w:lvl>
    <w:lvl w:ilvl="6">
      <w:start w:val="1"/>
      <w:numFmt w:val="decimal"/>
      <w:isLgl/>
      <w:lvlText w:val="%1.%2.%3.%4.%5.%6.%7"/>
      <w:lvlJc w:val="left"/>
      <w:pPr>
        <w:ind w:left="1440" w:hanging="1440"/>
      </w:pPr>
      <w:rPr>
        <w:rFonts w:ascii="Tahoma" w:hAnsi="Tahoma" w:cs="Tahoma" w:hint="default"/>
        <w:sz w:val="20"/>
      </w:rPr>
    </w:lvl>
    <w:lvl w:ilvl="7">
      <w:start w:val="1"/>
      <w:numFmt w:val="decimal"/>
      <w:isLgl/>
      <w:lvlText w:val="%1.%2.%3.%4.%5.%6.%7.%8"/>
      <w:lvlJc w:val="left"/>
      <w:pPr>
        <w:ind w:left="1800" w:hanging="1800"/>
      </w:pPr>
      <w:rPr>
        <w:rFonts w:ascii="Tahoma" w:hAnsi="Tahoma" w:cs="Tahoma" w:hint="default"/>
        <w:sz w:val="20"/>
      </w:rPr>
    </w:lvl>
    <w:lvl w:ilvl="8">
      <w:start w:val="1"/>
      <w:numFmt w:val="decimal"/>
      <w:isLgl/>
      <w:lvlText w:val="%1.%2.%3.%4.%5.%6.%7.%8.%9"/>
      <w:lvlJc w:val="left"/>
      <w:pPr>
        <w:ind w:left="1800" w:hanging="1800"/>
      </w:pPr>
      <w:rPr>
        <w:rFonts w:ascii="Tahoma" w:hAnsi="Tahoma" w:cs="Tahoma" w:hint="default"/>
        <w:sz w:val="20"/>
      </w:rPr>
    </w:lvl>
  </w:abstractNum>
  <w:abstractNum w:abstractNumId="21" w15:restartNumberingAfterBreak="0">
    <w:nsid w:val="5A2913E9"/>
    <w:multiLevelType w:val="hybridMultilevel"/>
    <w:tmpl w:val="F184DAE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C6D7CB4"/>
    <w:multiLevelType w:val="hybridMultilevel"/>
    <w:tmpl w:val="3B1C08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CA454F7"/>
    <w:multiLevelType w:val="hybridMultilevel"/>
    <w:tmpl w:val="7950849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554A89"/>
    <w:multiLevelType w:val="hybridMultilevel"/>
    <w:tmpl w:val="5074055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5" w15:restartNumberingAfterBreak="0">
    <w:nsid w:val="6AD714E8"/>
    <w:multiLevelType w:val="hybridMultilevel"/>
    <w:tmpl w:val="764A683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C0554E6"/>
    <w:multiLevelType w:val="hybridMultilevel"/>
    <w:tmpl w:val="F2CCFB4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6F7519AB"/>
    <w:multiLevelType w:val="hybridMultilevel"/>
    <w:tmpl w:val="E902883A"/>
    <w:lvl w:ilvl="0" w:tplc="761695EC">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F777A01"/>
    <w:multiLevelType w:val="hybridMultilevel"/>
    <w:tmpl w:val="718C6B2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753662EE"/>
    <w:multiLevelType w:val="hybridMultilevel"/>
    <w:tmpl w:val="3018522C"/>
    <w:lvl w:ilvl="0" w:tplc="0809000F">
      <w:start w:val="1"/>
      <w:numFmt w:val="decimal"/>
      <w:lvlText w:val="%1."/>
      <w:lvlJc w:val="left"/>
      <w:pPr>
        <w:ind w:left="360" w:hanging="360"/>
      </w:pPr>
      <w:rPr>
        <w:rFont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716472E"/>
    <w:multiLevelType w:val="hybridMultilevel"/>
    <w:tmpl w:val="B636D5D8"/>
    <w:lvl w:ilvl="0" w:tplc="761695EC">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8CD22E1"/>
    <w:multiLevelType w:val="hybridMultilevel"/>
    <w:tmpl w:val="674E91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9DD6CCB"/>
    <w:multiLevelType w:val="hybridMultilevel"/>
    <w:tmpl w:val="6C5A4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A736E61"/>
    <w:multiLevelType w:val="hybridMultilevel"/>
    <w:tmpl w:val="96501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F037042"/>
    <w:multiLevelType w:val="hybridMultilevel"/>
    <w:tmpl w:val="7090DBE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933898446">
    <w:abstractNumId w:val="28"/>
  </w:num>
  <w:num w:numId="2" w16cid:durableId="1403136697">
    <w:abstractNumId w:val="33"/>
  </w:num>
  <w:num w:numId="3" w16cid:durableId="1342855477">
    <w:abstractNumId w:val="31"/>
  </w:num>
  <w:num w:numId="4" w16cid:durableId="25717727">
    <w:abstractNumId w:val="0"/>
  </w:num>
  <w:num w:numId="5" w16cid:durableId="641809350">
    <w:abstractNumId w:val="17"/>
  </w:num>
  <w:num w:numId="6" w16cid:durableId="1733771139">
    <w:abstractNumId w:val="22"/>
  </w:num>
  <w:num w:numId="7" w16cid:durableId="77219497">
    <w:abstractNumId w:val="4"/>
  </w:num>
  <w:num w:numId="8" w16cid:durableId="817187450">
    <w:abstractNumId w:val="29"/>
  </w:num>
  <w:num w:numId="9" w16cid:durableId="1491285182">
    <w:abstractNumId w:val="34"/>
  </w:num>
  <w:num w:numId="10" w16cid:durableId="102191540">
    <w:abstractNumId w:val="16"/>
  </w:num>
  <w:num w:numId="11" w16cid:durableId="46733457">
    <w:abstractNumId w:val="6"/>
  </w:num>
  <w:num w:numId="12" w16cid:durableId="128516796">
    <w:abstractNumId w:val="5"/>
  </w:num>
  <w:num w:numId="13" w16cid:durableId="711731696">
    <w:abstractNumId w:val="27"/>
  </w:num>
  <w:num w:numId="14" w16cid:durableId="183634258">
    <w:abstractNumId w:val="19"/>
  </w:num>
  <w:num w:numId="15" w16cid:durableId="574826795">
    <w:abstractNumId w:val="7"/>
  </w:num>
  <w:num w:numId="16" w16cid:durableId="1403941178">
    <w:abstractNumId w:val="30"/>
  </w:num>
  <w:num w:numId="17" w16cid:durableId="2032218245">
    <w:abstractNumId w:val="1"/>
  </w:num>
  <w:num w:numId="18" w16cid:durableId="371271260">
    <w:abstractNumId w:val="26"/>
  </w:num>
  <w:num w:numId="19" w16cid:durableId="697194207">
    <w:abstractNumId w:val="21"/>
  </w:num>
  <w:num w:numId="20" w16cid:durableId="1943685916">
    <w:abstractNumId w:val="13"/>
  </w:num>
  <w:num w:numId="21" w16cid:durableId="720519843">
    <w:abstractNumId w:val="25"/>
  </w:num>
  <w:num w:numId="22" w16cid:durableId="1059867230">
    <w:abstractNumId w:val="18"/>
  </w:num>
  <w:num w:numId="23" w16cid:durableId="910769940">
    <w:abstractNumId w:val="15"/>
  </w:num>
  <w:num w:numId="24" w16cid:durableId="1137798188">
    <w:abstractNumId w:val="20"/>
  </w:num>
  <w:num w:numId="25" w16cid:durableId="1086339677">
    <w:abstractNumId w:val="14"/>
  </w:num>
  <w:num w:numId="26" w16cid:durableId="1573075430">
    <w:abstractNumId w:val="8"/>
  </w:num>
  <w:num w:numId="27" w16cid:durableId="2123069095">
    <w:abstractNumId w:val="10"/>
  </w:num>
  <w:num w:numId="28" w16cid:durableId="1930649396">
    <w:abstractNumId w:val="23"/>
  </w:num>
  <w:num w:numId="29" w16cid:durableId="1921602196">
    <w:abstractNumId w:val="32"/>
  </w:num>
  <w:num w:numId="30" w16cid:durableId="92285627">
    <w:abstractNumId w:val="11"/>
  </w:num>
  <w:num w:numId="31" w16cid:durableId="1751001820">
    <w:abstractNumId w:val="12"/>
  </w:num>
  <w:num w:numId="32" w16cid:durableId="965695454">
    <w:abstractNumId w:val="3"/>
  </w:num>
  <w:num w:numId="33" w16cid:durableId="1069769589">
    <w:abstractNumId w:val="9"/>
  </w:num>
  <w:num w:numId="34" w16cid:durableId="1297106388">
    <w:abstractNumId w:val="24"/>
  </w:num>
  <w:num w:numId="35" w16cid:durableId="727191439">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YxNjU3NzG1NLewsDBU0lEKTi0uzszPAykwrAUAppK7ySwAAAA="/>
  </w:docVars>
  <w:rsids>
    <w:rsidRoot w:val="00C94589"/>
    <w:rsid w:val="0000762E"/>
    <w:rsid w:val="0003169C"/>
    <w:rsid w:val="0004034B"/>
    <w:rsid w:val="0004443D"/>
    <w:rsid w:val="00063915"/>
    <w:rsid w:val="00070A42"/>
    <w:rsid w:val="00085493"/>
    <w:rsid w:val="00085936"/>
    <w:rsid w:val="00086141"/>
    <w:rsid w:val="000B38E7"/>
    <w:rsid w:val="000C251C"/>
    <w:rsid w:val="000C5EF1"/>
    <w:rsid w:val="000F2162"/>
    <w:rsid w:val="00123693"/>
    <w:rsid w:val="00143E13"/>
    <w:rsid w:val="001A4675"/>
    <w:rsid w:val="001B04C4"/>
    <w:rsid w:val="001C4D30"/>
    <w:rsid w:val="001C7192"/>
    <w:rsid w:val="001E0A74"/>
    <w:rsid w:val="001F1B59"/>
    <w:rsid w:val="001F520C"/>
    <w:rsid w:val="001F5918"/>
    <w:rsid w:val="001F7DCF"/>
    <w:rsid w:val="0020064B"/>
    <w:rsid w:val="002061D6"/>
    <w:rsid w:val="00210AD4"/>
    <w:rsid w:val="002216DD"/>
    <w:rsid w:val="0022775F"/>
    <w:rsid w:val="00227D9E"/>
    <w:rsid w:val="002436CE"/>
    <w:rsid w:val="002959EF"/>
    <w:rsid w:val="00296B99"/>
    <w:rsid w:val="002979A3"/>
    <w:rsid w:val="002A711D"/>
    <w:rsid w:val="002C58F7"/>
    <w:rsid w:val="002D4841"/>
    <w:rsid w:val="002D5F18"/>
    <w:rsid w:val="00311903"/>
    <w:rsid w:val="003243F5"/>
    <w:rsid w:val="0032476B"/>
    <w:rsid w:val="003266A4"/>
    <w:rsid w:val="0034031F"/>
    <w:rsid w:val="00352E79"/>
    <w:rsid w:val="003551CB"/>
    <w:rsid w:val="00360B36"/>
    <w:rsid w:val="00365705"/>
    <w:rsid w:val="003828E9"/>
    <w:rsid w:val="00390C3E"/>
    <w:rsid w:val="00391F79"/>
    <w:rsid w:val="0039526A"/>
    <w:rsid w:val="003A13BF"/>
    <w:rsid w:val="003D1054"/>
    <w:rsid w:val="003D396E"/>
    <w:rsid w:val="003F106E"/>
    <w:rsid w:val="003F5D2B"/>
    <w:rsid w:val="00401CEC"/>
    <w:rsid w:val="00414093"/>
    <w:rsid w:val="00417473"/>
    <w:rsid w:val="0043230F"/>
    <w:rsid w:val="00433337"/>
    <w:rsid w:val="004560D1"/>
    <w:rsid w:val="0046172B"/>
    <w:rsid w:val="0046700F"/>
    <w:rsid w:val="0047317A"/>
    <w:rsid w:val="004765B3"/>
    <w:rsid w:val="004774FE"/>
    <w:rsid w:val="004A1EF7"/>
    <w:rsid w:val="004B085A"/>
    <w:rsid w:val="004D6389"/>
    <w:rsid w:val="00505771"/>
    <w:rsid w:val="00532AD1"/>
    <w:rsid w:val="00533624"/>
    <w:rsid w:val="00540575"/>
    <w:rsid w:val="005726F9"/>
    <w:rsid w:val="005728F7"/>
    <w:rsid w:val="0059468D"/>
    <w:rsid w:val="005A1CDA"/>
    <w:rsid w:val="005B3D8F"/>
    <w:rsid w:val="005D7CB0"/>
    <w:rsid w:val="005E7D44"/>
    <w:rsid w:val="005F5F36"/>
    <w:rsid w:val="0061771F"/>
    <w:rsid w:val="00624901"/>
    <w:rsid w:val="00634803"/>
    <w:rsid w:val="006B1B4F"/>
    <w:rsid w:val="006F1156"/>
    <w:rsid w:val="006F2662"/>
    <w:rsid w:val="006F4CC9"/>
    <w:rsid w:val="0072009C"/>
    <w:rsid w:val="00723BB4"/>
    <w:rsid w:val="007467FE"/>
    <w:rsid w:val="00753F6A"/>
    <w:rsid w:val="00754E4E"/>
    <w:rsid w:val="0078008A"/>
    <w:rsid w:val="00783D2B"/>
    <w:rsid w:val="007949B9"/>
    <w:rsid w:val="007B2F46"/>
    <w:rsid w:val="007C0071"/>
    <w:rsid w:val="007C3E68"/>
    <w:rsid w:val="007C79AF"/>
    <w:rsid w:val="00805B19"/>
    <w:rsid w:val="008068BB"/>
    <w:rsid w:val="00812748"/>
    <w:rsid w:val="008170A9"/>
    <w:rsid w:val="00820A09"/>
    <w:rsid w:val="00822DD4"/>
    <w:rsid w:val="0084514F"/>
    <w:rsid w:val="00860020"/>
    <w:rsid w:val="008661F1"/>
    <w:rsid w:val="00871A81"/>
    <w:rsid w:val="00872A0F"/>
    <w:rsid w:val="00885E0D"/>
    <w:rsid w:val="008A1D6A"/>
    <w:rsid w:val="008A3403"/>
    <w:rsid w:val="008B4C03"/>
    <w:rsid w:val="008C1F1F"/>
    <w:rsid w:val="008C3A47"/>
    <w:rsid w:val="008C3FD1"/>
    <w:rsid w:val="008E4105"/>
    <w:rsid w:val="008F5F01"/>
    <w:rsid w:val="00910A0C"/>
    <w:rsid w:val="00912C26"/>
    <w:rsid w:val="009278A0"/>
    <w:rsid w:val="009304D4"/>
    <w:rsid w:val="00936824"/>
    <w:rsid w:val="00941069"/>
    <w:rsid w:val="00944944"/>
    <w:rsid w:val="00962D4F"/>
    <w:rsid w:val="00970FC9"/>
    <w:rsid w:val="009806E5"/>
    <w:rsid w:val="00987437"/>
    <w:rsid w:val="009A41E2"/>
    <w:rsid w:val="009B03CD"/>
    <w:rsid w:val="009B4CF7"/>
    <w:rsid w:val="009C4533"/>
    <w:rsid w:val="009C7E2A"/>
    <w:rsid w:val="009D1192"/>
    <w:rsid w:val="00A037B7"/>
    <w:rsid w:val="00A049BA"/>
    <w:rsid w:val="00A17E26"/>
    <w:rsid w:val="00A31B76"/>
    <w:rsid w:val="00A36DB2"/>
    <w:rsid w:val="00A5011B"/>
    <w:rsid w:val="00A76FCA"/>
    <w:rsid w:val="00AA47FA"/>
    <w:rsid w:val="00AB004B"/>
    <w:rsid w:val="00AB1D49"/>
    <w:rsid w:val="00AB20C7"/>
    <w:rsid w:val="00AD6463"/>
    <w:rsid w:val="00AF3D02"/>
    <w:rsid w:val="00B06B71"/>
    <w:rsid w:val="00B0748C"/>
    <w:rsid w:val="00B242DC"/>
    <w:rsid w:val="00B2431C"/>
    <w:rsid w:val="00B32EEA"/>
    <w:rsid w:val="00B66DD1"/>
    <w:rsid w:val="00B7520F"/>
    <w:rsid w:val="00B94C7D"/>
    <w:rsid w:val="00B96540"/>
    <w:rsid w:val="00BD6B5D"/>
    <w:rsid w:val="00BF21F8"/>
    <w:rsid w:val="00BF28D0"/>
    <w:rsid w:val="00BF397B"/>
    <w:rsid w:val="00BF5F4E"/>
    <w:rsid w:val="00C0549D"/>
    <w:rsid w:val="00C059B7"/>
    <w:rsid w:val="00C1104F"/>
    <w:rsid w:val="00C17336"/>
    <w:rsid w:val="00C17904"/>
    <w:rsid w:val="00C3192B"/>
    <w:rsid w:val="00C37322"/>
    <w:rsid w:val="00C72E6F"/>
    <w:rsid w:val="00C74545"/>
    <w:rsid w:val="00C748D3"/>
    <w:rsid w:val="00C806DE"/>
    <w:rsid w:val="00C90373"/>
    <w:rsid w:val="00C935D9"/>
    <w:rsid w:val="00C93C29"/>
    <w:rsid w:val="00C94589"/>
    <w:rsid w:val="00CA04E6"/>
    <w:rsid w:val="00CB6386"/>
    <w:rsid w:val="00CC04E3"/>
    <w:rsid w:val="00CD5117"/>
    <w:rsid w:val="00CE5337"/>
    <w:rsid w:val="00CF1D8F"/>
    <w:rsid w:val="00D064B8"/>
    <w:rsid w:val="00D239DC"/>
    <w:rsid w:val="00D32C2B"/>
    <w:rsid w:val="00D43A71"/>
    <w:rsid w:val="00D53477"/>
    <w:rsid w:val="00D643AD"/>
    <w:rsid w:val="00D64814"/>
    <w:rsid w:val="00D87040"/>
    <w:rsid w:val="00D95014"/>
    <w:rsid w:val="00DB13BE"/>
    <w:rsid w:val="00DB71B5"/>
    <w:rsid w:val="00DF30A7"/>
    <w:rsid w:val="00E1253C"/>
    <w:rsid w:val="00E375ED"/>
    <w:rsid w:val="00E76480"/>
    <w:rsid w:val="00EA3915"/>
    <w:rsid w:val="00EA5539"/>
    <w:rsid w:val="00EB01C1"/>
    <w:rsid w:val="00EB63BA"/>
    <w:rsid w:val="00ED6C50"/>
    <w:rsid w:val="00EE24B4"/>
    <w:rsid w:val="00EF0A06"/>
    <w:rsid w:val="00F43BF6"/>
    <w:rsid w:val="00F53B88"/>
    <w:rsid w:val="00F700B1"/>
    <w:rsid w:val="00F85D06"/>
    <w:rsid w:val="00F86EE3"/>
    <w:rsid w:val="00F87038"/>
    <w:rsid w:val="00F90A07"/>
    <w:rsid w:val="00F927FC"/>
    <w:rsid w:val="00FA344B"/>
    <w:rsid w:val="00FA40EB"/>
    <w:rsid w:val="00FC76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D60119"/>
  <w15:docId w15:val="{E3EC3F69-EB9D-48C2-B763-39593CD96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A5011B"/>
    <w:pPr>
      <w:keepNext/>
      <w:widowControl w:val="0"/>
      <w:spacing w:after="0" w:line="240" w:lineRule="auto"/>
      <w:outlineLvl w:val="0"/>
    </w:pPr>
    <w:rPr>
      <w:rFonts w:ascii="Times New Roman" w:eastAsia="Times New Roman" w:hAnsi="Times New Roman" w:cs="Times New Roman"/>
      <w:i/>
      <w:sz w:val="20"/>
      <w:szCs w:val="20"/>
    </w:rPr>
  </w:style>
  <w:style w:type="paragraph" w:styleId="Heading4">
    <w:name w:val="heading 4"/>
    <w:basedOn w:val="Normal"/>
    <w:next w:val="Normal"/>
    <w:link w:val="Heading4Char"/>
    <w:qFormat/>
    <w:rsid w:val="00A5011B"/>
    <w:pPr>
      <w:keepNext/>
      <w:widowControl w:val="0"/>
      <w:spacing w:after="0" w:line="240" w:lineRule="auto"/>
      <w:outlineLvl w:val="3"/>
    </w:pPr>
    <w:rPr>
      <w:rFonts w:ascii="Arial" w:eastAsia="Times New Roman" w:hAnsi="Arial" w:cs="Times New Roman"/>
      <w:b/>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C93C29"/>
    <w:pPr>
      <w:spacing w:after="0" w:line="240" w:lineRule="auto"/>
    </w:pPr>
    <w:rPr>
      <w:rFonts w:ascii="Arial" w:hAnsi="Arial" w:cs="Consolas"/>
      <w:szCs w:val="21"/>
    </w:rPr>
  </w:style>
  <w:style w:type="character" w:customStyle="1" w:styleId="PlainTextChar">
    <w:name w:val="Plain Text Char"/>
    <w:basedOn w:val="DefaultParagraphFont"/>
    <w:link w:val="PlainText"/>
    <w:uiPriority w:val="99"/>
    <w:rsid w:val="00C93C29"/>
    <w:rPr>
      <w:rFonts w:ascii="Arial" w:hAnsi="Arial" w:cs="Consolas"/>
      <w:szCs w:val="21"/>
    </w:rPr>
  </w:style>
  <w:style w:type="paragraph" w:styleId="ListParagraph">
    <w:name w:val="List Paragraph"/>
    <w:basedOn w:val="Normal"/>
    <w:uiPriority w:val="34"/>
    <w:qFormat/>
    <w:rsid w:val="007B2F46"/>
    <w:pPr>
      <w:ind w:left="720"/>
      <w:contextualSpacing/>
    </w:pPr>
  </w:style>
  <w:style w:type="paragraph" w:styleId="BalloonText">
    <w:name w:val="Balloon Text"/>
    <w:basedOn w:val="Normal"/>
    <w:link w:val="BalloonTextChar"/>
    <w:uiPriority w:val="99"/>
    <w:semiHidden/>
    <w:unhideWhenUsed/>
    <w:rsid w:val="000F21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2162"/>
    <w:rPr>
      <w:rFonts w:ascii="Tahoma" w:hAnsi="Tahoma" w:cs="Tahoma"/>
      <w:sz w:val="16"/>
      <w:szCs w:val="16"/>
    </w:rPr>
  </w:style>
  <w:style w:type="character" w:styleId="Hyperlink">
    <w:name w:val="Hyperlink"/>
    <w:basedOn w:val="DefaultParagraphFont"/>
    <w:uiPriority w:val="99"/>
    <w:semiHidden/>
    <w:unhideWhenUsed/>
    <w:rsid w:val="008C3A47"/>
    <w:rPr>
      <w:color w:val="0000FF"/>
      <w:u w:val="single"/>
    </w:rPr>
  </w:style>
  <w:style w:type="character" w:customStyle="1" w:styleId="Heading1Char">
    <w:name w:val="Heading 1 Char"/>
    <w:basedOn w:val="DefaultParagraphFont"/>
    <w:link w:val="Heading1"/>
    <w:rsid w:val="00A5011B"/>
    <w:rPr>
      <w:rFonts w:ascii="Times New Roman" w:eastAsia="Times New Roman" w:hAnsi="Times New Roman" w:cs="Times New Roman"/>
      <w:i/>
      <w:sz w:val="20"/>
      <w:szCs w:val="20"/>
    </w:rPr>
  </w:style>
  <w:style w:type="character" w:customStyle="1" w:styleId="Heading4Char">
    <w:name w:val="Heading 4 Char"/>
    <w:basedOn w:val="DefaultParagraphFont"/>
    <w:link w:val="Heading4"/>
    <w:rsid w:val="00A5011B"/>
    <w:rPr>
      <w:rFonts w:ascii="Arial" w:eastAsia="Times New Roman" w:hAnsi="Arial" w:cs="Times New Roman"/>
      <w:b/>
      <w:sz w:val="20"/>
      <w:szCs w:val="20"/>
      <w:u w:val="single"/>
    </w:rPr>
  </w:style>
  <w:style w:type="paragraph" w:styleId="Footer">
    <w:name w:val="footer"/>
    <w:basedOn w:val="Normal"/>
    <w:link w:val="FooterChar"/>
    <w:rsid w:val="00A5011B"/>
    <w:pPr>
      <w:widowControl w:val="0"/>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FooterChar">
    <w:name w:val="Footer Char"/>
    <w:basedOn w:val="DefaultParagraphFont"/>
    <w:link w:val="Footer"/>
    <w:rsid w:val="00A5011B"/>
    <w:rPr>
      <w:rFonts w:ascii="Times New Roman" w:eastAsia="Times New Roman" w:hAnsi="Times New Roman" w:cs="Times New Roman"/>
      <w:sz w:val="20"/>
      <w:szCs w:val="20"/>
    </w:rPr>
  </w:style>
  <w:style w:type="paragraph" w:styleId="Header">
    <w:name w:val="header"/>
    <w:basedOn w:val="Normal"/>
    <w:link w:val="HeaderChar"/>
    <w:uiPriority w:val="99"/>
    <w:rsid w:val="00A5011B"/>
    <w:pPr>
      <w:widowControl w:val="0"/>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uiPriority w:val="99"/>
    <w:rsid w:val="00A5011B"/>
    <w:rPr>
      <w:rFonts w:ascii="Times New Roman" w:eastAsia="Times New Roman" w:hAnsi="Times New Roman" w:cs="Times New Roman"/>
      <w:sz w:val="20"/>
      <w:szCs w:val="20"/>
    </w:rPr>
  </w:style>
  <w:style w:type="paragraph" w:styleId="BodyTextIndent">
    <w:name w:val="Body Text Indent"/>
    <w:basedOn w:val="Normal"/>
    <w:link w:val="BodyTextIndentChar"/>
    <w:rsid w:val="00A5011B"/>
    <w:pPr>
      <w:keepNext/>
      <w:keepLines/>
      <w:widowControl w:val="0"/>
      <w:pBdr>
        <w:top w:val="single" w:sz="12" w:space="1" w:color="auto"/>
        <w:left w:val="single" w:sz="12" w:space="1" w:color="auto"/>
        <w:bottom w:val="single" w:sz="12" w:space="12" w:color="auto"/>
        <w:right w:val="single" w:sz="12" w:space="1" w:color="auto"/>
      </w:pBdr>
      <w:spacing w:after="0" w:line="240" w:lineRule="auto"/>
      <w:ind w:left="720" w:hanging="720"/>
    </w:pPr>
    <w:rPr>
      <w:rFonts w:ascii="Arial" w:eastAsia="Times New Roman" w:hAnsi="Arial" w:cs="Arial"/>
      <w:sz w:val="20"/>
      <w:szCs w:val="20"/>
    </w:rPr>
  </w:style>
  <w:style w:type="character" w:customStyle="1" w:styleId="BodyTextIndentChar">
    <w:name w:val="Body Text Indent Char"/>
    <w:basedOn w:val="DefaultParagraphFont"/>
    <w:link w:val="BodyTextIndent"/>
    <w:rsid w:val="00A5011B"/>
    <w:rPr>
      <w:rFonts w:ascii="Arial" w:eastAsia="Times New Roman" w:hAnsi="Arial" w:cs="Arial"/>
      <w:sz w:val="20"/>
      <w:szCs w:val="20"/>
    </w:rPr>
  </w:style>
  <w:style w:type="paragraph" w:styleId="BodyText">
    <w:name w:val="Body Text"/>
    <w:basedOn w:val="Normal"/>
    <w:link w:val="BodyTextChar"/>
    <w:rsid w:val="00A5011B"/>
    <w:pPr>
      <w:widowControl w:val="0"/>
      <w:spacing w:after="0" w:line="240" w:lineRule="auto"/>
    </w:pPr>
    <w:rPr>
      <w:rFonts w:ascii="Times New Roman" w:eastAsia="Times New Roman" w:hAnsi="Times New Roman" w:cs="Times New Roman"/>
      <w:i/>
      <w:sz w:val="20"/>
      <w:szCs w:val="20"/>
    </w:rPr>
  </w:style>
  <w:style w:type="character" w:customStyle="1" w:styleId="BodyTextChar">
    <w:name w:val="Body Text Char"/>
    <w:basedOn w:val="DefaultParagraphFont"/>
    <w:link w:val="BodyText"/>
    <w:rsid w:val="00A5011B"/>
    <w:rPr>
      <w:rFonts w:ascii="Times New Roman" w:eastAsia="Times New Roman" w:hAnsi="Times New Roman" w:cs="Times New Roman"/>
      <w:i/>
      <w:sz w:val="20"/>
      <w:szCs w:val="20"/>
    </w:rPr>
  </w:style>
  <w:style w:type="paragraph" w:styleId="NormalWeb">
    <w:name w:val="Normal (Web)"/>
    <w:basedOn w:val="Normal"/>
    <w:uiPriority w:val="99"/>
    <w:rsid w:val="00A5011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3">
    <w:name w:val="Body Text 3"/>
    <w:basedOn w:val="Normal"/>
    <w:link w:val="BodyText3Char"/>
    <w:rsid w:val="00A5011B"/>
    <w:pPr>
      <w:widowControl w:val="0"/>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A5011B"/>
    <w:rPr>
      <w:rFonts w:ascii="Times New Roman" w:eastAsia="Times New Roman" w:hAnsi="Times New Roman" w:cs="Times New Roman"/>
      <w:sz w:val="16"/>
      <w:szCs w:val="16"/>
    </w:rPr>
  </w:style>
  <w:style w:type="paragraph" w:customStyle="1" w:styleId="CM15">
    <w:name w:val="CM15"/>
    <w:basedOn w:val="Normal"/>
    <w:next w:val="Normal"/>
    <w:uiPriority w:val="99"/>
    <w:rsid w:val="007467FE"/>
    <w:pPr>
      <w:widowControl w:val="0"/>
      <w:autoSpaceDE w:val="0"/>
      <w:autoSpaceDN w:val="0"/>
      <w:adjustRightInd w:val="0"/>
      <w:spacing w:after="273" w:line="240" w:lineRule="auto"/>
    </w:pPr>
    <w:rPr>
      <w:rFonts w:ascii="IANIS I+ Times" w:eastAsia="Times New Roman" w:hAnsi="IANIS I+ Times" w:cs="Times New Roman"/>
      <w:sz w:val="24"/>
      <w:szCs w:val="24"/>
      <w:lang w:eastAsia="en-GB"/>
    </w:rPr>
  </w:style>
  <w:style w:type="character" w:styleId="Strong">
    <w:name w:val="Strong"/>
    <w:basedOn w:val="DefaultParagraphFont"/>
    <w:uiPriority w:val="22"/>
    <w:qFormat/>
    <w:rsid w:val="00EB63BA"/>
    <w:rPr>
      <w:b/>
      <w:bCs/>
    </w:rPr>
  </w:style>
  <w:style w:type="table" w:styleId="TableGrid">
    <w:name w:val="Table Grid"/>
    <w:basedOn w:val="TableNormal"/>
    <w:uiPriority w:val="59"/>
    <w:rsid w:val="005B3D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90A07"/>
    <w:pPr>
      <w:spacing w:after="0" w:line="240" w:lineRule="auto"/>
    </w:pPr>
  </w:style>
  <w:style w:type="paragraph" w:customStyle="1" w:styleId="Default">
    <w:name w:val="Default"/>
    <w:rsid w:val="006F4CC9"/>
    <w:pPr>
      <w:autoSpaceDE w:val="0"/>
      <w:autoSpaceDN w:val="0"/>
      <w:adjustRightInd w:val="0"/>
      <w:spacing w:after="0" w:line="240" w:lineRule="auto"/>
    </w:pPr>
    <w:rPr>
      <w:rFonts w:ascii="Tahoma"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8865017">
      <w:bodyDiv w:val="1"/>
      <w:marLeft w:val="0"/>
      <w:marRight w:val="0"/>
      <w:marTop w:val="0"/>
      <w:marBottom w:val="0"/>
      <w:divBdr>
        <w:top w:val="none" w:sz="0" w:space="0" w:color="auto"/>
        <w:left w:val="none" w:sz="0" w:space="0" w:color="auto"/>
        <w:bottom w:val="none" w:sz="0" w:space="0" w:color="auto"/>
        <w:right w:val="none" w:sz="0" w:space="0" w:color="auto"/>
      </w:divBdr>
    </w:div>
    <w:div w:id="970479039">
      <w:bodyDiv w:val="1"/>
      <w:marLeft w:val="0"/>
      <w:marRight w:val="0"/>
      <w:marTop w:val="0"/>
      <w:marBottom w:val="0"/>
      <w:divBdr>
        <w:top w:val="none" w:sz="0" w:space="0" w:color="auto"/>
        <w:left w:val="none" w:sz="0" w:space="0" w:color="auto"/>
        <w:bottom w:val="none" w:sz="0" w:space="0" w:color="auto"/>
        <w:right w:val="none" w:sz="0" w:space="0" w:color="auto"/>
      </w:divBdr>
    </w:div>
    <w:div w:id="1432315451">
      <w:bodyDiv w:val="1"/>
      <w:marLeft w:val="0"/>
      <w:marRight w:val="0"/>
      <w:marTop w:val="0"/>
      <w:marBottom w:val="0"/>
      <w:divBdr>
        <w:top w:val="none" w:sz="0" w:space="0" w:color="auto"/>
        <w:left w:val="none" w:sz="0" w:space="0" w:color="auto"/>
        <w:bottom w:val="none" w:sz="0" w:space="0" w:color="auto"/>
        <w:right w:val="none" w:sz="0" w:space="0" w:color="auto"/>
      </w:divBdr>
      <w:divsChild>
        <w:div w:id="578247458">
          <w:marLeft w:val="0"/>
          <w:marRight w:val="0"/>
          <w:marTop w:val="0"/>
          <w:marBottom w:val="0"/>
          <w:divBdr>
            <w:top w:val="none" w:sz="0" w:space="0" w:color="auto"/>
            <w:left w:val="none" w:sz="0" w:space="0" w:color="auto"/>
            <w:bottom w:val="none" w:sz="0" w:space="0" w:color="auto"/>
            <w:right w:val="none" w:sz="0" w:space="0" w:color="auto"/>
          </w:divBdr>
          <w:divsChild>
            <w:div w:id="1092627583">
              <w:marLeft w:val="0"/>
              <w:marRight w:val="0"/>
              <w:marTop w:val="0"/>
              <w:marBottom w:val="0"/>
              <w:divBdr>
                <w:top w:val="none" w:sz="0" w:space="0" w:color="auto"/>
                <w:left w:val="none" w:sz="0" w:space="0" w:color="auto"/>
                <w:bottom w:val="none" w:sz="0" w:space="0" w:color="auto"/>
                <w:right w:val="none" w:sz="0" w:space="0" w:color="auto"/>
              </w:divBdr>
              <w:divsChild>
                <w:div w:id="638534122">
                  <w:marLeft w:val="0"/>
                  <w:marRight w:val="0"/>
                  <w:marTop w:val="0"/>
                  <w:marBottom w:val="0"/>
                  <w:divBdr>
                    <w:top w:val="none" w:sz="0" w:space="0" w:color="auto"/>
                    <w:left w:val="none" w:sz="0" w:space="0" w:color="auto"/>
                    <w:bottom w:val="none" w:sz="0" w:space="0" w:color="auto"/>
                    <w:right w:val="none" w:sz="0" w:space="0" w:color="auto"/>
                  </w:divBdr>
                  <w:divsChild>
                    <w:div w:id="65981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E81CD3-CDFD-4717-98A6-EF89FE9D6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8</Pages>
  <Words>2688</Words>
  <Characters>15328</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Nightingale Hospital</Company>
  <LinksUpToDate>false</LinksUpToDate>
  <CharactersWithSpaces>17981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Lewis Longford</dc:creator>
  <cp:lastModifiedBy>Lauren Phillips</cp:lastModifiedBy>
  <cp:revision>7</cp:revision>
  <cp:lastPrinted>2020-10-07T11:00:00Z</cp:lastPrinted>
  <dcterms:created xsi:type="dcterms:W3CDTF">2023-06-20T08:24:00Z</dcterms:created>
  <dcterms:modified xsi:type="dcterms:W3CDTF">2023-06-20T15:40:00Z</dcterms:modified>
</cp:coreProperties>
</file>